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809FF" w14:textId="4176E76C" w:rsidR="007E1A31" w:rsidRPr="001262FE" w:rsidRDefault="007E1A31" w:rsidP="1227A774">
      <w:pPr>
        <w:spacing w:after="170" w:line="259" w:lineRule="auto"/>
        <w:ind w:left="19" w:right="0" w:hanging="10"/>
        <w:jc w:val="left"/>
        <w:rPr>
          <w:rFonts w:ascii="Times New Roman" w:hAnsi="Times New Roman" w:cs="Times New Roman"/>
        </w:rPr>
      </w:pPr>
      <w:r w:rsidRPr="1227A774">
        <w:rPr>
          <w:rFonts w:ascii="Times New Roman" w:hAnsi="Times New Roman" w:cs="Times New Roman"/>
        </w:rPr>
        <w:t>OBRAZLOŽENJE PRIJEDLOGA FINANCIJSKOGA PLANA 202</w:t>
      </w:r>
      <w:r w:rsidR="006F6EDD">
        <w:rPr>
          <w:rFonts w:ascii="Times New Roman" w:hAnsi="Times New Roman" w:cs="Times New Roman"/>
        </w:rPr>
        <w:t>7</w:t>
      </w:r>
      <w:r w:rsidRPr="1227A774">
        <w:rPr>
          <w:rFonts w:ascii="Times New Roman" w:hAnsi="Times New Roman" w:cs="Times New Roman"/>
        </w:rPr>
        <w:t>. - 202</w:t>
      </w:r>
      <w:r w:rsidR="006F6EDD">
        <w:rPr>
          <w:rFonts w:ascii="Times New Roman" w:hAnsi="Times New Roman" w:cs="Times New Roman"/>
        </w:rPr>
        <w:t>9</w:t>
      </w:r>
      <w:r w:rsidRPr="1227A774">
        <w:rPr>
          <w:rFonts w:ascii="Times New Roman" w:hAnsi="Times New Roman" w:cs="Times New Roman"/>
        </w:rPr>
        <w:t>.</w:t>
      </w:r>
    </w:p>
    <w:p w14:paraId="4CA43EB2" w14:textId="77777777" w:rsidR="007E1A31" w:rsidRPr="001262FE" w:rsidRDefault="007E1A31" w:rsidP="007E1A31">
      <w:pPr>
        <w:spacing w:after="253"/>
        <w:ind w:left="394" w:right="0" w:hanging="5"/>
        <w:jc w:val="left"/>
        <w:rPr>
          <w:rFonts w:ascii="Times New Roman" w:hAnsi="Times New Roman" w:cs="Times New Roman"/>
          <w:szCs w:val="24"/>
        </w:rPr>
      </w:pPr>
      <w:r w:rsidRPr="001262FE">
        <w:rPr>
          <w:rFonts w:ascii="Times New Roman" w:hAnsi="Times New Roman" w:cs="Times New Roman"/>
          <w:szCs w:val="24"/>
        </w:rPr>
        <w:t>1. UVOD</w:t>
      </w:r>
    </w:p>
    <w:p w14:paraId="5406224E" w14:textId="1BEFFC6F" w:rsidR="007E1A31" w:rsidRPr="001262FE" w:rsidRDefault="007E1A31" w:rsidP="007E1A31">
      <w:pPr>
        <w:spacing w:after="556"/>
        <w:rPr>
          <w:rFonts w:ascii="Times New Roman" w:hAnsi="Times New Roman" w:cs="Times New Roman"/>
          <w:szCs w:val="24"/>
        </w:rPr>
      </w:pPr>
      <w:r w:rsidRPr="001262FE">
        <w:rPr>
          <w:rFonts w:ascii="Times New Roman" w:hAnsi="Times New Roman" w:cs="Times New Roman"/>
          <w:szCs w:val="24"/>
        </w:rPr>
        <w:t>Filozofski fakultet u Rijeci svoje početke temelji u 1953. godini kada je kao visokoškolska ustanova djelovao pod nazivom Viša stručna pedagoška škola, te u pedagoškim akademijama i to u Rijeci (1960.) Puli (1961.) i Gospiću (1963.). Razvoj se nastavlja prerastanjem Više stručne pedagoške škole u Visoku industrijsko-pedagošku školu (1962.), potom u Fakultet industrijske pedagogije (1972.). Udruživanjem četiriju nastavničkih ustanova: Fakulteta industrijske pedagogije i triju pedagoških akademija — iz Rijeke, Pule i Gospića 1977. nastaje Pedagoški fakultet. Pedagoški je fakultet uz studije humanističkog i društvenog područja baštinio studijske grupe svojih prethodnih sastavnica poput studija fizike, matematike, politehnike, praktične nastave, razredne nastave, predškolskoga odgoja te likovnih umjetnosti. Povijesni razvoj nastavlja se preimenovanjem u Filozofski fakultet u Rijeci (27. veljače 1998.) i kvalitativnim pomacima u visokoškolskom obrazovanju uz povećanje broja studijskih grupa na dodiplomskoj razini i razvoju poslijediplomskih studija u području društvenih i humanističkih znanosti. Postupno se iz Filozofskog fakulteta izdvajaju studiji predškolskoga odgoja i razredne nastava te nastaje Visoka učiteljska škola (1998), izdvajanjem Odsjeka za likovnu kulturu nastaje jezgra današnje Akademije primijenjenih umjetnosti, potom se izdvajaju studiji matematike, fizike i informatike te 2007./2008. Senat Sveučilišta u Rijeci donosi Odluku o osnivanju Sveučilišnih odjela za matematiku, informatiku i fiziku te se dotadašnji odsjeci Fakulteta (Odsjek za fiziku, Odsjek za matematiku i Odsjek za informatiku) izdvajaju u zasebne ustrojbene jedinice Sveučilišta u Rijeci. Procesom izdvajanja pojedinih studijskih grupa Filozofski fakultet postaje sastavnica Sveučilišta u Rijeci na kojoj su obrazuju studenti humanističkog i društvenog usmjerenja bez koje je nezamislivo postojanje modernoga sveučilišta. Akademske godine 2005./06. na Fakultetu se započelo s novim sveučilišnim pr</w:t>
      </w:r>
      <w:r w:rsidR="00E63180">
        <w:rPr>
          <w:rFonts w:ascii="Times New Roman" w:hAnsi="Times New Roman" w:cs="Times New Roman"/>
          <w:szCs w:val="24"/>
        </w:rPr>
        <w:t>ije</w:t>
      </w:r>
      <w:r w:rsidRPr="001262FE">
        <w:rPr>
          <w:rFonts w:ascii="Times New Roman" w:hAnsi="Times New Roman" w:cs="Times New Roman"/>
          <w:szCs w:val="24"/>
        </w:rPr>
        <w:t>diplomskim, diplomskim i poslijediplomskim studijima prilagođenima načelima Bolonjske deklaracije (uvođenje triju ciklusa studiranja zasnovanih na ECTS bodovnom sustavu), te se danas u ovom obliku izvode svi studijski programi Fakulteta.</w:t>
      </w:r>
    </w:p>
    <w:p w14:paraId="0A5EFCE8" w14:textId="77777777" w:rsidR="007E1A31" w:rsidRPr="001262FE" w:rsidRDefault="007E1A31" w:rsidP="007E1A31">
      <w:pPr>
        <w:pStyle w:val="Heading1"/>
        <w:spacing w:after="212"/>
        <w:ind w:left="735" w:hanging="370"/>
        <w:rPr>
          <w:rFonts w:ascii="Times New Roman" w:hAnsi="Times New Roman" w:cs="Times New Roman"/>
          <w:sz w:val="24"/>
          <w:szCs w:val="24"/>
        </w:rPr>
      </w:pPr>
      <w:r w:rsidRPr="001262FE">
        <w:rPr>
          <w:rFonts w:ascii="Times New Roman" w:hAnsi="Times New Roman" w:cs="Times New Roman"/>
          <w:sz w:val="24"/>
          <w:szCs w:val="24"/>
        </w:rPr>
        <w:t>DJELOKRUG RADA</w:t>
      </w:r>
    </w:p>
    <w:p w14:paraId="7918F957" w14:textId="5DB0F866" w:rsidR="007E1A31" w:rsidRPr="001262FE" w:rsidRDefault="007E1A31" w:rsidP="1227A774">
      <w:pPr>
        <w:ind w:left="0" w:right="9"/>
        <w:rPr>
          <w:rFonts w:ascii="Times New Roman" w:hAnsi="Times New Roman" w:cs="Times New Roman"/>
        </w:rPr>
      </w:pPr>
      <w:r w:rsidRPr="1227A774">
        <w:rPr>
          <w:rFonts w:ascii="Times New Roman" w:hAnsi="Times New Roman" w:cs="Times New Roman"/>
        </w:rPr>
        <w:t xml:space="preserve">Djelokrug rada Filozofskoga fakulteta u Rijeci su visoko obrazovanje te znanstvena </w:t>
      </w:r>
      <w:r w:rsidR="6541A5A9" w:rsidRPr="1227A774">
        <w:rPr>
          <w:rFonts w:ascii="Times New Roman" w:hAnsi="Times New Roman" w:cs="Times New Roman"/>
        </w:rPr>
        <w:t>i</w:t>
      </w:r>
      <w:r w:rsidRPr="1227A774">
        <w:rPr>
          <w:rFonts w:ascii="Times New Roman" w:hAnsi="Times New Roman" w:cs="Times New Roman"/>
        </w:rPr>
        <w:t xml:space="preserve"> stručna djelatnost, koje predstavljaju djelatnosti od posebnog interesa za Republiku Hrvatsku i sastavni su dio međunarodnog, a posebno europskog visokoobrazovnog prostora (European </w:t>
      </w:r>
      <w:proofErr w:type="spellStart"/>
      <w:r w:rsidRPr="1227A774">
        <w:rPr>
          <w:rFonts w:ascii="Times New Roman" w:hAnsi="Times New Roman" w:cs="Times New Roman"/>
        </w:rPr>
        <w:t>Higher</w:t>
      </w:r>
      <w:proofErr w:type="spellEnd"/>
      <w:r w:rsidRPr="1227A774">
        <w:rPr>
          <w:rFonts w:ascii="Times New Roman" w:hAnsi="Times New Roman" w:cs="Times New Roman"/>
        </w:rPr>
        <w:t xml:space="preserve"> </w:t>
      </w:r>
      <w:proofErr w:type="spellStart"/>
      <w:r w:rsidRPr="1227A774">
        <w:rPr>
          <w:rFonts w:ascii="Times New Roman" w:hAnsi="Times New Roman" w:cs="Times New Roman"/>
        </w:rPr>
        <w:t>Education</w:t>
      </w:r>
      <w:proofErr w:type="spellEnd"/>
      <w:r w:rsidRPr="1227A774">
        <w:rPr>
          <w:rFonts w:ascii="Times New Roman" w:hAnsi="Times New Roman" w:cs="Times New Roman"/>
        </w:rPr>
        <w:t xml:space="preserve"> </w:t>
      </w:r>
      <w:proofErr w:type="spellStart"/>
      <w:r w:rsidRPr="1227A774">
        <w:rPr>
          <w:rFonts w:ascii="Times New Roman" w:hAnsi="Times New Roman" w:cs="Times New Roman"/>
        </w:rPr>
        <w:t>Area</w:t>
      </w:r>
      <w:proofErr w:type="spellEnd"/>
      <w:r w:rsidRPr="1227A774">
        <w:rPr>
          <w:rFonts w:ascii="Times New Roman" w:hAnsi="Times New Roman" w:cs="Times New Roman"/>
        </w:rPr>
        <w:t xml:space="preserve"> - EHEA).</w:t>
      </w:r>
    </w:p>
    <w:p w14:paraId="4E226D20" w14:textId="77777777" w:rsidR="007E1A31" w:rsidRPr="001262FE" w:rsidRDefault="007E1A31" w:rsidP="007E1A31">
      <w:pPr>
        <w:ind w:left="0" w:right="9"/>
        <w:rPr>
          <w:rFonts w:ascii="Times New Roman" w:hAnsi="Times New Roman" w:cs="Times New Roman"/>
          <w:szCs w:val="24"/>
        </w:rPr>
      </w:pPr>
    </w:p>
    <w:p w14:paraId="19C13B78" w14:textId="33C63DD1" w:rsidR="007E1A31" w:rsidRPr="001262FE" w:rsidRDefault="007E1A31" w:rsidP="007E1A31">
      <w:pPr>
        <w:pStyle w:val="ListParagraph"/>
        <w:numPr>
          <w:ilvl w:val="0"/>
          <w:numId w:val="2"/>
        </w:numPr>
        <w:spacing w:after="556"/>
        <w:rPr>
          <w:rFonts w:ascii="Times New Roman" w:hAnsi="Times New Roman" w:cs="Times New Roman"/>
          <w:szCs w:val="24"/>
        </w:rPr>
      </w:pPr>
      <w:r w:rsidRPr="001262FE">
        <w:rPr>
          <w:rFonts w:ascii="Times New Roman" w:hAnsi="Times New Roman" w:cs="Times New Roman"/>
          <w:szCs w:val="24"/>
        </w:rPr>
        <w:t>visoko obrazovanje ostvaruje se ustrojavanjem i izvođenjem sveučilišnih studija kao pr</w:t>
      </w:r>
      <w:r w:rsidR="006D498B">
        <w:rPr>
          <w:rFonts w:ascii="Times New Roman" w:hAnsi="Times New Roman" w:cs="Times New Roman"/>
          <w:szCs w:val="24"/>
        </w:rPr>
        <w:t>ijedi</w:t>
      </w:r>
      <w:r w:rsidRPr="001262FE">
        <w:rPr>
          <w:rFonts w:ascii="Times New Roman" w:hAnsi="Times New Roman" w:cs="Times New Roman"/>
          <w:szCs w:val="24"/>
        </w:rPr>
        <w:t xml:space="preserve">plomsko, diplomsko i poslijediplomsko obrazovanje u znanstvenim područjima društvenih i humanističkih znanosti   </w:t>
      </w:r>
    </w:p>
    <w:p w14:paraId="25133214" w14:textId="77777777" w:rsidR="007E1A31" w:rsidRPr="001262FE" w:rsidRDefault="007E1A31" w:rsidP="007E1A31">
      <w:pPr>
        <w:pStyle w:val="ListParagraph"/>
        <w:numPr>
          <w:ilvl w:val="0"/>
          <w:numId w:val="2"/>
        </w:numPr>
        <w:spacing w:after="556"/>
        <w:rPr>
          <w:rFonts w:ascii="Times New Roman" w:hAnsi="Times New Roman" w:cs="Times New Roman"/>
          <w:szCs w:val="24"/>
        </w:rPr>
      </w:pPr>
      <w:r w:rsidRPr="001262FE">
        <w:rPr>
          <w:rFonts w:ascii="Times New Roman" w:hAnsi="Times New Roman" w:cs="Times New Roman"/>
          <w:szCs w:val="24"/>
        </w:rPr>
        <w:t>znanstvenom djelatnošću obuhvaćeno je znanstveno, umjetničko i razvojno istraživanje, ostvarivanje znanstvenih programa i stručni rad, a posebno:</w:t>
      </w:r>
    </w:p>
    <w:p w14:paraId="6C74E7AE" w14:textId="77777777" w:rsidR="007E1A31" w:rsidRPr="001262FE" w:rsidRDefault="007E1A31" w:rsidP="007E1A31">
      <w:pPr>
        <w:pStyle w:val="ListParagraph"/>
        <w:spacing w:after="556" w:line="264" w:lineRule="auto"/>
        <w:ind w:left="1425" w:right="79" w:firstLine="0"/>
        <w:rPr>
          <w:rFonts w:ascii="Times New Roman" w:hAnsi="Times New Roman" w:cs="Times New Roman"/>
          <w:szCs w:val="24"/>
        </w:rPr>
      </w:pPr>
      <w:r w:rsidRPr="001262FE">
        <w:rPr>
          <w:rFonts w:ascii="Times New Roman" w:hAnsi="Times New Roman" w:cs="Times New Roman"/>
          <w:szCs w:val="24"/>
        </w:rPr>
        <w:t>izrada znanstveno istraživačkih, stručnih i razvojnih projekata, znanstveno istraživačkih studija; elaborata i vještačenja</w:t>
      </w:r>
    </w:p>
    <w:p w14:paraId="5BE8E3D0" w14:textId="77777777" w:rsidR="007E1A31" w:rsidRPr="001262FE" w:rsidRDefault="007E1A31" w:rsidP="007E1A31">
      <w:pPr>
        <w:pStyle w:val="ListParagraph"/>
        <w:numPr>
          <w:ilvl w:val="0"/>
          <w:numId w:val="2"/>
        </w:numPr>
        <w:spacing w:after="556" w:line="264" w:lineRule="auto"/>
        <w:ind w:right="79"/>
        <w:rPr>
          <w:rFonts w:ascii="Times New Roman" w:hAnsi="Times New Roman" w:cs="Times New Roman"/>
          <w:szCs w:val="24"/>
        </w:rPr>
      </w:pPr>
      <w:r w:rsidRPr="001262FE">
        <w:rPr>
          <w:rFonts w:ascii="Times New Roman" w:hAnsi="Times New Roman" w:cs="Times New Roman"/>
          <w:szCs w:val="24"/>
        </w:rPr>
        <w:lastRenderedPageBreak/>
        <w:t>Pored navedenog Fakultet u manjem opsegu može obavljati i druge djelatnosti ako služe osnovnoj djelatnosti i pridonose potpunijem iskorištavanju prostornih i kadrovskih kapaciteta poput: poslova nakladničke, izdavačke, knjižnične, arhivske i informatičke djelatnosti za potrebe nastave, znanstvenog, istraživačkog i stručnog rada te pružanje usluga svojih prostornih kapaciteta drugim pravnim i fizičkim osobama.</w:t>
      </w:r>
    </w:p>
    <w:p w14:paraId="7B09B8E9" w14:textId="77777777" w:rsidR="007E1A31" w:rsidRPr="001262FE" w:rsidRDefault="007E1A31" w:rsidP="007E1A31">
      <w:pPr>
        <w:spacing w:after="556"/>
        <w:rPr>
          <w:rFonts w:ascii="Times New Roman" w:hAnsi="Times New Roman" w:cs="Times New Roman"/>
          <w:szCs w:val="24"/>
        </w:rPr>
      </w:pPr>
      <w:r w:rsidRPr="001262FE">
        <w:rPr>
          <w:rFonts w:ascii="Times New Roman" w:hAnsi="Times New Roman" w:cs="Times New Roman"/>
          <w:szCs w:val="24"/>
        </w:rPr>
        <w:t>Pokretanjem novih studija i osuvremenjivanjem postojećih, usklađivanjem s Hrvatskim kvalifikacijskim okvirom, uz praćenje interesa i potreba studenata i tržišta rada, želja je pridonositi razvoju društva temeljenoga na znanju. Razvijanjem kvalitetnih znanstvenoistraživačkih projekata, povećavanjem broja i kvalitete postojećih doktorskih studija želimo biti prepoznatljivi u području humanističkih i društvenih znanosti.</w:t>
      </w:r>
    </w:p>
    <w:p w14:paraId="3F07CBB0" w14:textId="77777777" w:rsidR="00EB63B2" w:rsidRPr="001262FE" w:rsidRDefault="00EB63B2" w:rsidP="00EB63B2">
      <w:pPr>
        <w:spacing w:after="556"/>
        <w:rPr>
          <w:rFonts w:ascii="Times New Roman" w:hAnsi="Times New Roman" w:cs="Times New Roman"/>
          <w:szCs w:val="24"/>
        </w:rPr>
      </w:pPr>
      <w:r w:rsidRPr="1227A774">
        <w:rPr>
          <w:rFonts w:ascii="Times New Roman" w:hAnsi="Times New Roman" w:cs="Times New Roman"/>
        </w:rPr>
        <w:t>3. PLANIRANA SREDSTVA - IZVORI</w:t>
      </w:r>
    </w:p>
    <w:p w14:paraId="3F1E7C7A" w14:textId="77777777" w:rsidR="00B14E76" w:rsidRDefault="00B14E76" w:rsidP="00B14E76">
      <w:pPr>
        <w:pStyle w:val="paragraph"/>
        <w:spacing w:before="0" w:beforeAutospacing="0" w:after="0" w:afterAutospacing="0"/>
        <w:ind w:right="75"/>
        <w:jc w:val="both"/>
        <w:textAlignment w:val="baseline"/>
        <w:rPr>
          <w:rStyle w:val="eop"/>
          <w:color w:val="000000"/>
        </w:rPr>
      </w:pPr>
      <w:r>
        <w:rPr>
          <w:rStyle w:val="normaltextrun"/>
          <w:color w:val="000000"/>
        </w:rPr>
        <w:t xml:space="preserve">Planirani ukupni prihodi i primici za 2027. iznose </w:t>
      </w:r>
      <w:r w:rsidRPr="00811178">
        <w:rPr>
          <w:rStyle w:val="normaltextrun"/>
          <w:color w:val="000000"/>
        </w:rPr>
        <w:t>12.</w:t>
      </w:r>
      <w:r>
        <w:rPr>
          <w:rStyle w:val="normaltextrun"/>
          <w:color w:val="000000"/>
        </w:rPr>
        <w:t xml:space="preserve">832.993 EUR  i to iz izvora: opći prihodi i primici  (izvor 11) </w:t>
      </w:r>
      <w:r w:rsidRPr="00811178">
        <w:rPr>
          <w:rStyle w:val="normaltextrun"/>
          <w:color w:val="000000"/>
        </w:rPr>
        <w:t>10.</w:t>
      </w:r>
      <w:r>
        <w:rPr>
          <w:rStyle w:val="normaltextrun"/>
          <w:color w:val="000000"/>
        </w:rPr>
        <w:t xml:space="preserve">804.937 EUR, vlastitih prihoda (izvor 31) 55.000 EUR, prihoda za posebne namjene (izvor 43) 536.000 EUR, pomoći iz DP-a (izvor 50) </w:t>
      </w:r>
      <w:r w:rsidRPr="005B60D9">
        <w:rPr>
          <w:rStyle w:val="normaltextrun"/>
        </w:rPr>
        <w:t xml:space="preserve">511.491 EUR </w:t>
      </w:r>
      <w:r>
        <w:rPr>
          <w:rStyle w:val="normaltextrun"/>
          <w:color w:val="000000"/>
        </w:rPr>
        <w:t>i ostale darovnice (izvor 53) 100.000 EUR, Mehanizma za oporavak i otpornost (NPOO) (izvor 561) 316.927 EUR, ostale pomoći (52) 10.000 te Fondovi EU (56) 26.580, Sredstva učešće za pomoći (12) 4.690 EUR,  Programi unije (51) 373.000 EUR te Donacije (izvor 61) 94.368 EUR</w:t>
      </w:r>
    </w:p>
    <w:p w14:paraId="2ACF76B6" w14:textId="77777777" w:rsidR="00B14E76" w:rsidRPr="005B60D9" w:rsidRDefault="00B14E76" w:rsidP="00B14E76">
      <w:pPr>
        <w:pStyle w:val="paragraph"/>
        <w:spacing w:before="0" w:beforeAutospacing="0" w:after="0" w:afterAutospacing="0"/>
        <w:ind w:right="75"/>
        <w:jc w:val="both"/>
        <w:textAlignment w:val="baseline"/>
        <w:rPr>
          <w:rStyle w:val="normaltextrun"/>
        </w:rPr>
      </w:pPr>
      <w:r w:rsidRPr="005B60D9">
        <w:rPr>
          <w:rStyle w:val="normaltextrun"/>
        </w:rPr>
        <w:t>Projekcija prihoda za 2028. godinu iznosi 12.247.228 EUR, a za 2029. godinu 9.372.696 EUR</w:t>
      </w:r>
    </w:p>
    <w:p w14:paraId="5F3C8002" w14:textId="77777777" w:rsidR="00B14E76" w:rsidRDefault="00B14E76" w:rsidP="00B14E76">
      <w:pPr>
        <w:pStyle w:val="paragraph"/>
        <w:spacing w:before="0" w:beforeAutospacing="0" w:after="0" w:afterAutospacing="0"/>
        <w:ind w:right="75"/>
        <w:jc w:val="both"/>
        <w:textAlignment w:val="baseline"/>
        <w:rPr>
          <w:rStyle w:val="eop"/>
          <w:color w:val="000000"/>
        </w:rPr>
      </w:pPr>
      <w:r>
        <w:rPr>
          <w:rStyle w:val="normaltextrun"/>
          <w:color w:val="000000"/>
        </w:rPr>
        <w:t>Ukupno planirani rashodi za 2027. godinu iznose 12.777.645 EUR i to iz izvora: opći prihodi i primici (izvor 11) 10.804.937 EUR, vlastitih prihoda (izvor 31) 57.000 EUR, prihodi za posebne namjene (izvor 43) 490.052  EUR, pomoći iz DP-a (izvor 50) 476.491 EUR, Programi unije (izvor 51) 377.200 EUR</w:t>
      </w:r>
      <w:r>
        <w:rPr>
          <w:rStyle w:val="eop"/>
          <w:color w:val="000000"/>
        </w:rPr>
        <w:t xml:space="preserve">, ostale darovnice (izvor 53) 119.400,  </w:t>
      </w:r>
      <w:r w:rsidRPr="00E22612">
        <w:rPr>
          <w:rStyle w:val="eop"/>
          <w:color w:val="000000"/>
        </w:rPr>
        <w:t xml:space="preserve">Mehanizma za oporavak i otpornost (NPOO) (izvor 561) </w:t>
      </w:r>
      <w:r>
        <w:rPr>
          <w:rStyle w:val="eop"/>
          <w:color w:val="000000"/>
        </w:rPr>
        <w:t xml:space="preserve">316.927  </w:t>
      </w:r>
      <w:r w:rsidRPr="00E22612">
        <w:rPr>
          <w:rStyle w:val="eop"/>
          <w:color w:val="000000"/>
        </w:rPr>
        <w:t>EUR</w:t>
      </w:r>
      <w:r>
        <w:rPr>
          <w:rStyle w:val="eop"/>
          <w:color w:val="000000"/>
        </w:rPr>
        <w:t xml:space="preserve">, </w:t>
      </w:r>
      <w:r w:rsidRPr="007F3900">
        <w:rPr>
          <w:rStyle w:val="eop"/>
          <w:color w:val="000000"/>
        </w:rPr>
        <w:t xml:space="preserve">ostale pomoći (52) </w:t>
      </w:r>
      <w:r>
        <w:rPr>
          <w:rStyle w:val="eop"/>
          <w:color w:val="000000"/>
        </w:rPr>
        <w:t xml:space="preserve">10.000, </w:t>
      </w:r>
      <w:r w:rsidRPr="007F3900">
        <w:rPr>
          <w:rStyle w:val="eop"/>
          <w:color w:val="000000"/>
        </w:rPr>
        <w:t xml:space="preserve">Fondovi EU (56) </w:t>
      </w:r>
      <w:r>
        <w:rPr>
          <w:rStyle w:val="eop"/>
          <w:color w:val="000000"/>
        </w:rPr>
        <w:t>26.580,</w:t>
      </w:r>
      <w:r w:rsidRPr="0044391F">
        <w:t xml:space="preserve"> </w:t>
      </w:r>
      <w:r>
        <w:t xml:space="preserve"> </w:t>
      </w:r>
      <w:r w:rsidRPr="0044391F">
        <w:rPr>
          <w:rStyle w:val="eop"/>
          <w:color w:val="000000"/>
        </w:rPr>
        <w:t xml:space="preserve">Sredstva učešće za pomoći (12) </w:t>
      </w:r>
      <w:r>
        <w:rPr>
          <w:rStyle w:val="eop"/>
          <w:color w:val="000000"/>
        </w:rPr>
        <w:t>4.690 EUR  te Donacije (61) 94.368 EUR.</w:t>
      </w:r>
    </w:p>
    <w:p w14:paraId="5448B1F1" w14:textId="77777777" w:rsidR="00B14E76" w:rsidRDefault="00B14E76" w:rsidP="00B14E76">
      <w:pPr>
        <w:pStyle w:val="paragraph"/>
        <w:spacing w:before="0" w:beforeAutospacing="0" w:after="0" w:afterAutospacing="0"/>
        <w:ind w:right="75"/>
        <w:jc w:val="both"/>
        <w:textAlignment w:val="baseline"/>
        <w:rPr>
          <w:rStyle w:val="eop"/>
          <w:color w:val="000000"/>
        </w:rPr>
      </w:pPr>
      <w:r>
        <w:rPr>
          <w:rStyle w:val="normaltextrun"/>
          <w:color w:val="000000"/>
        </w:rPr>
        <w:t>Projekcija rashoda za 2028. godinu iznosi 12.143.159 EUR, a za 2029. godinu 9.358.346 EUR</w:t>
      </w:r>
      <w:r>
        <w:rPr>
          <w:rStyle w:val="eop"/>
          <w:color w:val="000000"/>
        </w:rPr>
        <w:t>.</w:t>
      </w:r>
    </w:p>
    <w:p w14:paraId="3C2F02FF" w14:textId="450F6A75" w:rsidR="1227A774" w:rsidRDefault="1227A774" w:rsidP="1227A774">
      <w:pPr>
        <w:spacing w:after="0" w:line="264" w:lineRule="auto"/>
        <w:rPr>
          <w:rFonts w:ascii="Times New Roman" w:eastAsia="Times New Roman" w:hAnsi="Times New Roman" w:cs="Times New Roman"/>
          <w:color w:val="000000" w:themeColor="text1"/>
          <w:szCs w:val="24"/>
        </w:rPr>
      </w:pPr>
    </w:p>
    <w:p w14:paraId="4BBFB96F" w14:textId="77777777" w:rsidR="001274BF" w:rsidRDefault="001274BF" w:rsidP="00EB63B2">
      <w:pPr>
        <w:spacing w:after="0"/>
        <w:rPr>
          <w:rFonts w:ascii="Times New Roman" w:hAnsi="Times New Roman" w:cs="Times New Roman"/>
          <w:szCs w:val="24"/>
        </w:rPr>
      </w:pPr>
    </w:p>
    <w:p w14:paraId="1539C433" w14:textId="77777777" w:rsidR="001274BF" w:rsidRPr="001262FE" w:rsidRDefault="001274BF" w:rsidP="00EB63B2">
      <w:pPr>
        <w:spacing w:after="0"/>
        <w:rPr>
          <w:rFonts w:ascii="Times New Roman" w:hAnsi="Times New Roman" w:cs="Times New Roman"/>
          <w:szCs w:val="24"/>
        </w:rPr>
      </w:pPr>
    </w:p>
    <w:p w14:paraId="021FB915" w14:textId="40E7C060" w:rsidR="00EB63B2" w:rsidRPr="00480323" w:rsidRDefault="009E7576" w:rsidP="00FF22F0">
      <w:pPr>
        <w:spacing w:after="200" w:line="276" w:lineRule="auto"/>
        <w:ind w:left="0" w:right="0" w:firstLine="0"/>
        <w:rPr>
          <w:rFonts w:ascii="Times New Roman" w:eastAsia="Times New Roman" w:hAnsi="Times New Roman" w:cs="Times New Roman"/>
          <w:b/>
          <w:color w:val="auto"/>
          <w:szCs w:val="24"/>
        </w:rPr>
      </w:pPr>
      <w:r w:rsidRPr="00480323">
        <w:rPr>
          <w:rFonts w:ascii="Times New Roman" w:hAnsi="Times New Roman" w:cs="Times New Roman"/>
          <w:b/>
          <w:szCs w:val="24"/>
          <w:highlight w:val="darkGray"/>
        </w:rPr>
        <w:t>A</w:t>
      </w:r>
      <w:r w:rsidR="00B17525">
        <w:rPr>
          <w:rFonts w:ascii="Times New Roman" w:hAnsi="Times New Roman" w:cs="Times New Roman"/>
          <w:b/>
          <w:szCs w:val="24"/>
          <w:highlight w:val="darkGray"/>
        </w:rPr>
        <w:t>679134</w:t>
      </w:r>
      <w:r w:rsidRPr="00480323">
        <w:rPr>
          <w:rFonts w:ascii="Times New Roman" w:hAnsi="Times New Roman" w:cs="Times New Roman"/>
          <w:b/>
          <w:szCs w:val="24"/>
          <w:highlight w:val="darkGray"/>
        </w:rPr>
        <w:t xml:space="preserve"> – </w:t>
      </w:r>
      <w:r w:rsidR="00DC7C9C" w:rsidRPr="00480323">
        <w:rPr>
          <w:rFonts w:ascii="Times New Roman" w:hAnsi="Times New Roman" w:cs="Times New Roman"/>
          <w:b/>
          <w:szCs w:val="24"/>
          <w:highlight w:val="darkGray"/>
        </w:rPr>
        <w:t>Programsko financiranje javnih visokih učilišta</w:t>
      </w:r>
      <w:r w:rsidR="00B17525">
        <w:rPr>
          <w:rFonts w:ascii="Times New Roman" w:hAnsi="Times New Roman" w:cs="Times New Roman"/>
          <w:b/>
          <w:szCs w:val="24"/>
          <w:highlight w:val="darkGray"/>
        </w:rPr>
        <w:t xml:space="preserve"> 2025. – 2029.</w:t>
      </w:r>
    </w:p>
    <w:p w14:paraId="160C14ED" w14:textId="77777777" w:rsidR="00EB63B2" w:rsidRPr="009E7576" w:rsidRDefault="00EB63B2" w:rsidP="00EB63B2">
      <w:pPr>
        <w:rPr>
          <w:rFonts w:ascii="Times New Roman" w:hAnsi="Times New Roman" w:cs="Times New Roman"/>
          <w:color w:val="FF0000"/>
          <w:szCs w:val="24"/>
        </w:rPr>
      </w:pPr>
    </w:p>
    <w:p w14:paraId="688B87B6" w14:textId="77777777" w:rsidR="00EB63B2" w:rsidRPr="00B67238" w:rsidRDefault="00EB63B2" w:rsidP="00EB63B2">
      <w:pPr>
        <w:ind w:left="0" w:right="9" w:firstLine="0"/>
        <w:rPr>
          <w:rFonts w:ascii="Times New Roman" w:hAnsi="Times New Roman" w:cs="Times New Roman"/>
          <w:color w:val="auto"/>
          <w:szCs w:val="24"/>
        </w:rPr>
      </w:pPr>
      <w:r w:rsidRPr="00B67238">
        <w:rPr>
          <w:rFonts w:ascii="Times New Roman" w:hAnsi="Times New Roman" w:cs="Times New Roman"/>
          <w:color w:val="auto"/>
        </w:rPr>
        <w:t xml:space="preserve">  Zakonske i druge pravne osnove:</w:t>
      </w:r>
    </w:p>
    <w:p w14:paraId="0BBF68E5" w14:textId="0BC8B9D1" w:rsidR="5734CC52" w:rsidRPr="00B67238" w:rsidRDefault="5734CC52" w:rsidP="1227A774">
      <w:pPr>
        <w:pStyle w:val="ListParagraph"/>
        <w:numPr>
          <w:ilvl w:val="0"/>
          <w:numId w:val="9"/>
        </w:numPr>
        <w:ind w:right="9"/>
        <w:rPr>
          <w:rFonts w:ascii="Times New Roman" w:hAnsi="Times New Roman" w:cs="Times New Roman"/>
          <w:color w:val="auto"/>
        </w:rPr>
      </w:pPr>
      <w:r w:rsidRPr="00B67238">
        <w:rPr>
          <w:rFonts w:ascii="Times New Roman" w:hAnsi="Times New Roman" w:cs="Times New Roman"/>
          <w:color w:val="auto"/>
        </w:rPr>
        <w:t>Zakon o visokom obrazovanju i znanstvenoj djelatnosti</w:t>
      </w:r>
    </w:p>
    <w:p w14:paraId="434294E0" w14:textId="6D17AA58" w:rsidR="00EB63B2" w:rsidRDefault="00EB63B2" w:rsidP="00EB63B2">
      <w:pPr>
        <w:pStyle w:val="ListParagraph"/>
        <w:numPr>
          <w:ilvl w:val="0"/>
          <w:numId w:val="9"/>
        </w:numPr>
        <w:ind w:right="9"/>
        <w:rPr>
          <w:rFonts w:ascii="Times New Roman" w:hAnsi="Times New Roman" w:cs="Times New Roman"/>
          <w:color w:val="auto"/>
          <w:szCs w:val="24"/>
        </w:rPr>
      </w:pPr>
      <w:r w:rsidRPr="00B67238">
        <w:rPr>
          <w:rFonts w:ascii="Times New Roman" w:hAnsi="Times New Roman" w:cs="Times New Roman"/>
          <w:color w:val="auto"/>
          <w:szCs w:val="24"/>
        </w:rPr>
        <w:t>Kolektivni ugovor za znanost i visoko obrazovanje</w:t>
      </w:r>
    </w:p>
    <w:p w14:paraId="4B68E3C4" w14:textId="77777777" w:rsidR="00B67238" w:rsidRPr="00B67238" w:rsidRDefault="00B67238" w:rsidP="00B67238">
      <w:pPr>
        <w:pStyle w:val="ListParagraph"/>
        <w:numPr>
          <w:ilvl w:val="0"/>
          <w:numId w:val="9"/>
        </w:numPr>
        <w:spacing w:after="0"/>
        <w:rPr>
          <w:rFonts w:ascii="Times New Roman" w:hAnsi="Times New Roman" w:cs="Times New Roman"/>
          <w:color w:val="auto"/>
          <w:szCs w:val="24"/>
        </w:rPr>
      </w:pPr>
      <w:r w:rsidRPr="00B67238">
        <w:rPr>
          <w:rFonts w:ascii="Times New Roman" w:hAnsi="Times New Roman" w:cs="Times New Roman"/>
          <w:color w:val="auto"/>
          <w:szCs w:val="24"/>
        </w:rPr>
        <w:t>Zakon o osiguravanje kvalitete u znanosti i visokom obrazovanju</w:t>
      </w:r>
    </w:p>
    <w:p w14:paraId="3FEEE8E1" w14:textId="5315E093" w:rsidR="00B67238" w:rsidRPr="00B67238" w:rsidRDefault="00B67238" w:rsidP="00B67238">
      <w:pPr>
        <w:pStyle w:val="ListParagraph"/>
        <w:numPr>
          <w:ilvl w:val="0"/>
          <w:numId w:val="9"/>
        </w:numPr>
        <w:spacing w:after="0"/>
        <w:rPr>
          <w:rFonts w:ascii="Times New Roman" w:hAnsi="Times New Roman" w:cs="Times New Roman"/>
          <w:color w:val="auto"/>
          <w:szCs w:val="24"/>
        </w:rPr>
      </w:pPr>
      <w:r w:rsidRPr="00B67238">
        <w:rPr>
          <w:rFonts w:ascii="Times New Roman" w:hAnsi="Times New Roman" w:cs="Times New Roman"/>
          <w:color w:val="auto"/>
          <w:szCs w:val="24"/>
        </w:rPr>
        <w:t>Ugovor o programskom financiranju Sveučilišta u Rijeci</w:t>
      </w:r>
    </w:p>
    <w:p w14:paraId="6C563AC0" w14:textId="1B1C0B4F" w:rsidR="00EB63B2" w:rsidRDefault="00EB63B2" w:rsidP="00EB63B2">
      <w:pPr>
        <w:pStyle w:val="ListParagraph"/>
        <w:numPr>
          <w:ilvl w:val="0"/>
          <w:numId w:val="9"/>
        </w:numPr>
        <w:ind w:right="9"/>
        <w:rPr>
          <w:rFonts w:ascii="Times New Roman" w:hAnsi="Times New Roman" w:cs="Times New Roman"/>
          <w:color w:val="auto"/>
          <w:szCs w:val="24"/>
        </w:rPr>
      </w:pPr>
      <w:r w:rsidRPr="00B67238">
        <w:rPr>
          <w:rFonts w:ascii="Times New Roman" w:hAnsi="Times New Roman" w:cs="Times New Roman"/>
          <w:color w:val="auto"/>
          <w:szCs w:val="24"/>
        </w:rPr>
        <w:t xml:space="preserve">Strategija razvoja Filozofskoga fakulteta u Rijeci </w:t>
      </w:r>
    </w:p>
    <w:p w14:paraId="1DEA9611" w14:textId="79811834" w:rsidR="00AD53DD" w:rsidRDefault="00AD53DD" w:rsidP="00AD53DD">
      <w:pPr>
        <w:ind w:right="9"/>
        <w:rPr>
          <w:rFonts w:ascii="Times New Roman" w:hAnsi="Times New Roman" w:cs="Times New Roman"/>
          <w:color w:val="auto"/>
          <w:szCs w:val="24"/>
        </w:rPr>
      </w:pPr>
    </w:p>
    <w:p w14:paraId="688A7FDE" w14:textId="245866F4" w:rsidR="00AD53DD" w:rsidRDefault="00AD53DD" w:rsidP="00AD53DD">
      <w:pPr>
        <w:ind w:right="9"/>
        <w:rPr>
          <w:rFonts w:ascii="Times New Roman" w:hAnsi="Times New Roman" w:cs="Times New Roman"/>
          <w:color w:val="auto"/>
          <w:szCs w:val="24"/>
        </w:rPr>
      </w:pPr>
    </w:p>
    <w:p w14:paraId="6E72696B" w14:textId="3643125A" w:rsidR="00AD53DD" w:rsidRDefault="00AD53DD" w:rsidP="00AD53DD">
      <w:pPr>
        <w:ind w:right="9"/>
        <w:rPr>
          <w:rFonts w:ascii="Times New Roman" w:hAnsi="Times New Roman" w:cs="Times New Roman"/>
          <w:color w:val="auto"/>
          <w:szCs w:val="24"/>
        </w:rPr>
      </w:pPr>
    </w:p>
    <w:p w14:paraId="4623D080" w14:textId="6702951D" w:rsidR="00AD53DD" w:rsidRDefault="00AD53DD" w:rsidP="00AD53DD">
      <w:pPr>
        <w:ind w:right="9"/>
        <w:rPr>
          <w:rFonts w:ascii="Times New Roman" w:hAnsi="Times New Roman" w:cs="Times New Roman"/>
          <w:color w:val="auto"/>
          <w:szCs w:val="24"/>
        </w:rPr>
      </w:pPr>
    </w:p>
    <w:p w14:paraId="691F78D6" w14:textId="776B9AE1" w:rsidR="00AD53DD" w:rsidRDefault="00AD53DD" w:rsidP="00AD53DD">
      <w:pPr>
        <w:ind w:right="9"/>
        <w:rPr>
          <w:rFonts w:ascii="Times New Roman" w:hAnsi="Times New Roman" w:cs="Times New Roman"/>
          <w:color w:val="auto"/>
          <w:szCs w:val="24"/>
        </w:rPr>
      </w:pPr>
    </w:p>
    <w:p w14:paraId="7621B494" w14:textId="77777777" w:rsidR="00AD53DD" w:rsidRPr="00AD53DD" w:rsidRDefault="00AD53DD" w:rsidP="00AD53DD">
      <w:pPr>
        <w:ind w:right="9"/>
        <w:rPr>
          <w:rFonts w:ascii="Times New Roman" w:hAnsi="Times New Roman" w:cs="Times New Roman"/>
          <w:color w:val="auto"/>
          <w:szCs w:val="24"/>
        </w:rPr>
      </w:pPr>
    </w:p>
    <w:p w14:paraId="4318CEBC" w14:textId="77777777" w:rsidR="00EB63B2" w:rsidRPr="001262FE" w:rsidRDefault="00EB63B2" w:rsidP="00EB63B2">
      <w:pPr>
        <w:pStyle w:val="ListParagraph"/>
        <w:ind w:left="1440" w:right="9" w:firstLine="0"/>
        <w:rPr>
          <w:rFonts w:ascii="Times New Roman" w:hAnsi="Times New Roman" w:cs="Times New Roman"/>
          <w:szCs w:val="24"/>
        </w:rPr>
      </w:pPr>
    </w:p>
    <w:tbl>
      <w:tblPr>
        <w:tblStyle w:val="TableGrid"/>
        <w:tblW w:w="9053" w:type="dxa"/>
        <w:tblInd w:w="91" w:type="dxa"/>
        <w:tblCellMar>
          <w:top w:w="56" w:type="dxa"/>
          <w:left w:w="106" w:type="dxa"/>
          <w:right w:w="115" w:type="dxa"/>
        </w:tblCellMar>
        <w:tblLook w:val="04A0" w:firstRow="1" w:lastRow="0" w:firstColumn="1" w:lastColumn="0" w:noHBand="0" w:noVBand="1"/>
      </w:tblPr>
      <w:tblGrid>
        <w:gridCol w:w="1391"/>
        <w:gridCol w:w="1334"/>
        <w:gridCol w:w="1325"/>
        <w:gridCol w:w="1402"/>
        <w:gridCol w:w="1402"/>
        <w:gridCol w:w="1288"/>
        <w:gridCol w:w="911"/>
      </w:tblGrid>
      <w:tr w:rsidR="00EB63B2" w:rsidRPr="001262FE" w14:paraId="09596859" w14:textId="77777777" w:rsidTr="00B17525">
        <w:trPr>
          <w:trHeight w:val="592"/>
        </w:trPr>
        <w:tc>
          <w:tcPr>
            <w:tcW w:w="13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A8FAA87" w14:textId="4D5FC4EF" w:rsidR="1227A774" w:rsidRDefault="1227A774" w:rsidP="1227A774">
            <w:pPr>
              <w:spacing w:after="160" w:line="257" w:lineRule="auto"/>
              <w:jc w:val="left"/>
              <w:rPr>
                <w:rFonts w:ascii="Times New Roman" w:eastAsia="Times New Roman" w:hAnsi="Times New Roman" w:cs="Times New Roman"/>
                <w:color w:val="000000" w:themeColor="text1"/>
                <w:szCs w:val="24"/>
              </w:rPr>
            </w:pPr>
            <w:bookmarkStart w:id="0" w:name="_Hlk216710842"/>
          </w:p>
        </w:tc>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C2AC47F" w14:textId="49F2846E" w:rsidR="1227A774" w:rsidRDefault="1227A774" w:rsidP="1227A774">
            <w:pPr>
              <w:spacing w:after="0" w:line="257" w:lineRule="auto"/>
              <w:jc w:val="center"/>
            </w:pPr>
            <w:r w:rsidRPr="1227A774">
              <w:rPr>
                <w:rFonts w:ascii="Times New Roman" w:eastAsia="Times New Roman" w:hAnsi="Times New Roman" w:cs="Times New Roman"/>
                <w:color w:val="000000" w:themeColor="text1"/>
                <w:szCs w:val="24"/>
              </w:rPr>
              <w:t>Izvršenje 202</w:t>
            </w:r>
            <w:r w:rsidR="006F6EDD">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c>
          <w:tcPr>
            <w:tcW w:w="132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F003C97" w14:textId="6720E5B4" w:rsidR="1227A774" w:rsidRDefault="1227A774" w:rsidP="1227A774">
            <w:pPr>
              <w:spacing w:after="0" w:line="257" w:lineRule="auto"/>
              <w:ind w:left="53" w:right="0"/>
              <w:jc w:val="left"/>
            </w:pPr>
            <w:r w:rsidRPr="1227A774">
              <w:rPr>
                <w:rFonts w:ascii="Times New Roman" w:eastAsia="Times New Roman" w:hAnsi="Times New Roman" w:cs="Times New Roman"/>
                <w:color w:val="000000" w:themeColor="text1"/>
                <w:szCs w:val="24"/>
              </w:rPr>
              <w:t>Plan 202</w:t>
            </w:r>
            <w:r w:rsidR="006F6EDD">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5167555" w14:textId="7F9E9346" w:rsidR="1227A774" w:rsidRDefault="1227A774" w:rsidP="1227A774">
            <w:pPr>
              <w:spacing w:after="0" w:line="257" w:lineRule="auto"/>
              <w:ind w:left="48" w:right="0"/>
              <w:jc w:val="left"/>
            </w:pPr>
            <w:r w:rsidRPr="1227A774">
              <w:rPr>
                <w:rFonts w:ascii="Times New Roman" w:eastAsia="Times New Roman" w:hAnsi="Times New Roman" w:cs="Times New Roman"/>
                <w:color w:val="000000" w:themeColor="text1"/>
                <w:szCs w:val="24"/>
              </w:rPr>
              <w:t>Plan 202</w:t>
            </w:r>
            <w:r w:rsidR="006F6EDD">
              <w:rPr>
                <w:rFonts w:ascii="Times New Roman" w:eastAsia="Times New Roman" w:hAnsi="Times New Roman" w:cs="Times New Roman"/>
                <w:color w:val="000000" w:themeColor="text1"/>
                <w:szCs w:val="24"/>
              </w:rPr>
              <w:t>7</w:t>
            </w:r>
            <w:r w:rsidRPr="1227A774">
              <w:rPr>
                <w:rFonts w:ascii="Times New Roman" w:eastAsia="Times New Roman" w:hAnsi="Times New Roman" w:cs="Times New Roman"/>
                <w:color w:val="000000" w:themeColor="text1"/>
                <w:szCs w:val="24"/>
              </w:rPr>
              <w:t>.</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E358930" w14:textId="6146F7FA" w:rsidR="1227A774" w:rsidRDefault="1227A774" w:rsidP="1227A774">
            <w:pPr>
              <w:spacing w:after="0" w:line="257" w:lineRule="auto"/>
              <w:ind w:left="43" w:right="0"/>
              <w:jc w:val="left"/>
            </w:pPr>
            <w:r w:rsidRPr="1227A774">
              <w:rPr>
                <w:rFonts w:ascii="Times New Roman" w:eastAsia="Times New Roman" w:hAnsi="Times New Roman" w:cs="Times New Roman"/>
                <w:color w:val="000000" w:themeColor="text1"/>
                <w:szCs w:val="24"/>
              </w:rPr>
              <w:t>Plan 202</w:t>
            </w:r>
            <w:r w:rsidR="006F6EDD">
              <w:rPr>
                <w:rFonts w:ascii="Times New Roman" w:eastAsia="Times New Roman" w:hAnsi="Times New Roman" w:cs="Times New Roman"/>
                <w:color w:val="000000" w:themeColor="text1"/>
                <w:szCs w:val="24"/>
              </w:rPr>
              <w:t>8</w:t>
            </w:r>
            <w:r w:rsidRPr="1227A774">
              <w:rPr>
                <w:rFonts w:ascii="Times New Roman" w:eastAsia="Times New Roman" w:hAnsi="Times New Roman" w:cs="Times New Roman"/>
                <w:color w:val="000000" w:themeColor="text1"/>
                <w:szCs w:val="24"/>
              </w:rPr>
              <w:t>.</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395793D" w14:textId="05F52648" w:rsidR="1227A774" w:rsidRDefault="1227A774" w:rsidP="1227A774">
            <w:pPr>
              <w:spacing w:after="0" w:line="257" w:lineRule="auto"/>
              <w:ind w:left="53" w:right="0"/>
              <w:jc w:val="left"/>
            </w:pPr>
            <w:r w:rsidRPr="1227A774">
              <w:rPr>
                <w:rFonts w:ascii="Times New Roman" w:eastAsia="Times New Roman" w:hAnsi="Times New Roman" w:cs="Times New Roman"/>
                <w:color w:val="000000" w:themeColor="text1"/>
                <w:szCs w:val="24"/>
              </w:rPr>
              <w:t>Plan 202</w:t>
            </w:r>
            <w:r w:rsidR="006F6EDD">
              <w:rPr>
                <w:rFonts w:ascii="Times New Roman" w:eastAsia="Times New Roman" w:hAnsi="Times New Roman" w:cs="Times New Roman"/>
                <w:color w:val="000000" w:themeColor="text1"/>
                <w:szCs w:val="24"/>
              </w:rPr>
              <w:t>9</w:t>
            </w:r>
            <w:r w:rsidRPr="1227A774">
              <w:rPr>
                <w:rFonts w:ascii="Times New Roman" w:eastAsia="Times New Roman" w:hAnsi="Times New Roman" w:cs="Times New Roman"/>
                <w:color w:val="000000" w:themeColor="text1"/>
                <w:szCs w:val="24"/>
              </w:rPr>
              <w:t>.</w:t>
            </w:r>
          </w:p>
        </w:tc>
        <w:tc>
          <w:tcPr>
            <w:tcW w:w="91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65E1433" w14:textId="2A640F83" w:rsidR="1227A774" w:rsidRDefault="1227A774" w:rsidP="1227A774">
            <w:pPr>
              <w:spacing w:after="0" w:line="257" w:lineRule="auto"/>
              <w:ind w:left="29" w:right="0"/>
              <w:jc w:val="center"/>
            </w:pPr>
            <w:r w:rsidRPr="1227A774">
              <w:rPr>
                <w:rFonts w:ascii="Times New Roman" w:eastAsia="Times New Roman" w:hAnsi="Times New Roman" w:cs="Times New Roman"/>
                <w:color w:val="000000" w:themeColor="text1"/>
                <w:szCs w:val="24"/>
              </w:rPr>
              <w:t>Indeks</w:t>
            </w:r>
          </w:p>
          <w:p w14:paraId="648A67B3" w14:textId="69CF938D" w:rsidR="1227A774" w:rsidRDefault="1227A774" w:rsidP="1227A774">
            <w:pPr>
              <w:spacing w:after="0" w:line="257" w:lineRule="auto"/>
              <w:ind w:left="19" w:right="0"/>
              <w:jc w:val="center"/>
            </w:pPr>
            <w:r w:rsidRPr="1227A774">
              <w:rPr>
                <w:rFonts w:ascii="Times New Roman" w:eastAsia="Times New Roman" w:hAnsi="Times New Roman" w:cs="Times New Roman"/>
                <w:color w:val="000000" w:themeColor="text1"/>
                <w:szCs w:val="24"/>
              </w:rPr>
              <w:t>2</w:t>
            </w:r>
            <w:r w:rsidR="006F6EDD">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./2</w:t>
            </w:r>
            <w:r w:rsidR="006F6EDD">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r>
      <w:tr w:rsidR="005B5487" w:rsidRPr="001262FE" w14:paraId="768F5507" w14:textId="77777777" w:rsidTr="00B17525">
        <w:trPr>
          <w:trHeight w:val="1479"/>
        </w:trPr>
        <w:tc>
          <w:tcPr>
            <w:tcW w:w="13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853B78B" w14:textId="32FE92CE" w:rsidR="005B5487" w:rsidRDefault="005B5487" w:rsidP="005B5487">
            <w:pPr>
              <w:spacing w:after="0" w:line="257" w:lineRule="auto"/>
              <w:ind w:left="10" w:right="0"/>
              <w:jc w:val="left"/>
            </w:pPr>
            <w:r>
              <w:rPr>
                <w:rFonts w:ascii="Times New Roman" w:eastAsia="Times New Roman" w:hAnsi="Times New Roman" w:cs="Times New Roman"/>
                <w:color w:val="000000" w:themeColor="text1"/>
                <w:szCs w:val="24"/>
              </w:rPr>
              <w:t xml:space="preserve">A679134- </w:t>
            </w:r>
            <w:r w:rsidRPr="00DC7C9C">
              <w:rPr>
                <w:rFonts w:ascii="Times New Roman" w:eastAsia="Times New Roman" w:hAnsi="Times New Roman" w:cs="Times New Roman"/>
                <w:color w:val="000000" w:themeColor="text1"/>
                <w:szCs w:val="24"/>
              </w:rPr>
              <w:t>Programsko financiranje javnih visokih učilišta</w:t>
            </w:r>
          </w:p>
        </w:tc>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6447C54" w14:textId="558E5B82" w:rsidR="005B5487" w:rsidRDefault="005B5487" w:rsidP="005B5487">
            <w:pPr>
              <w:spacing w:after="0" w:line="257" w:lineRule="auto"/>
              <w:ind w:left="14" w:right="0"/>
              <w:jc w:val="left"/>
            </w:pPr>
            <w:r w:rsidRPr="00C60A58">
              <w:t>10.613.047</w:t>
            </w:r>
          </w:p>
        </w:tc>
        <w:tc>
          <w:tcPr>
            <w:tcW w:w="132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27F83C0" w14:textId="6CEAD726" w:rsidR="005B5487" w:rsidRDefault="005B5487" w:rsidP="005B5487">
            <w:pPr>
              <w:spacing w:after="0" w:line="257" w:lineRule="auto"/>
              <w:ind w:right="0"/>
              <w:jc w:val="left"/>
            </w:pPr>
            <w:r w:rsidRPr="00C60A58">
              <w:t>10.524.629</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C4291B2" w14:textId="2126BCA1" w:rsidR="005B5487" w:rsidRDefault="005B5487" w:rsidP="005B5487">
            <w:pPr>
              <w:spacing w:line="264" w:lineRule="auto"/>
            </w:pPr>
            <w:r w:rsidRPr="00C60A58">
              <w:t>10.</w:t>
            </w:r>
            <w:r w:rsidR="00B14E76">
              <w:t>804.937</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1B0043E" w14:textId="0EC75D96" w:rsidR="005B5487" w:rsidRDefault="005B5487" w:rsidP="005B5487">
            <w:pPr>
              <w:spacing w:line="264" w:lineRule="auto"/>
            </w:pPr>
            <w:r w:rsidRPr="00C60A58">
              <w:t>10.797.574</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6ED32A5" w14:textId="5B966840" w:rsidR="005B5487" w:rsidRDefault="005B5487" w:rsidP="005B5487">
            <w:pPr>
              <w:spacing w:line="264" w:lineRule="auto"/>
            </w:pPr>
            <w:r w:rsidRPr="00C60A58">
              <w:t>8.128.544</w:t>
            </w:r>
          </w:p>
        </w:tc>
        <w:tc>
          <w:tcPr>
            <w:tcW w:w="91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A8A7314" w14:textId="77777777" w:rsidR="005B5487" w:rsidRDefault="005B5487" w:rsidP="005B5487">
            <w:pPr>
              <w:spacing w:after="0" w:line="257" w:lineRule="auto"/>
              <w:ind w:left="29" w:right="0"/>
              <w:jc w:val="left"/>
            </w:pPr>
            <w:r>
              <w:t>102</w:t>
            </w:r>
          </w:p>
          <w:p w14:paraId="2715DF74" w14:textId="52F9B7BC" w:rsidR="005B5487" w:rsidRDefault="005B5487" w:rsidP="005B5487">
            <w:pPr>
              <w:spacing w:after="0" w:line="257" w:lineRule="auto"/>
              <w:ind w:left="29" w:right="0"/>
              <w:jc w:val="left"/>
            </w:pPr>
          </w:p>
        </w:tc>
      </w:tr>
    </w:tbl>
    <w:p w14:paraId="3345AEE9" w14:textId="77777777" w:rsidR="00B67238" w:rsidRDefault="00B67238" w:rsidP="00EB63B2">
      <w:pPr>
        <w:spacing w:after="163"/>
        <w:ind w:left="81" w:right="9"/>
        <w:rPr>
          <w:rFonts w:ascii="Times New Roman" w:hAnsi="Times New Roman" w:cs="Times New Roman"/>
          <w:szCs w:val="24"/>
        </w:rPr>
      </w:pPr>
    </w:p>
    <w:bookmarkEnd w:id="0"/>
    <w:p w14:paraId="15DA4E73" w14:textId="495E0692" w:rsidR="00B67238" w:rsidRDefault="00B67238" w:rsidP="00EB63B2">
      <w:pPr>
        <w:spacing w:after="163"/>
        <w:ind w:left="81" w:right="9"/>
        <w:rPr>
          <w:rFonts w:ascii="Times New Roman" w:hAnsi="Times New Roman" w:cs="Times New Roman"/>
          <w:szCs w:val="24"/>
        </w:rPr>
      </w:pPr>
      <w:r>
        <w:rPr>
          <w:rFonts w:ascii="Times New Roman" w:hAnsi="Times New Roman" w:cs="Times New Roman"/>
          <w:szCs w:val="24"/>
        </w:rPr>
        <w:t>Na novoj aktivnosti A</w:t>
      </w:r>
      <w:r w:rsidR="00B17525">
        <w:rPr>
          <w:rFonts w:ascii="Times New Roman" w:hAnsi="Times New Roman" w:cs="Times New Roman"/>
          <w:szCs w:val="24"/>
        </w:rPr>
        <w:t>679134</w:t>
      </w:r>
      <w:r>
        <w:rPr>
          <w:rFonts w:ascii="Times New Roman" w:hAnsi="Times New Roman" w:cs="Times New Roman"/>
          <w:szCs w:val="24"/>
        </w:rPr>
        <w:t xml:space="preserve"> obuhvaćeno je više aktivnosti iz prethodnih razdoblja i to: Redovna djelatnost, programsko financiranje i vježbaonice)</w:t>
      </w:r>
    </w:p>
    <w:p w14:paraId="6CA15DF4" w14:textId="181FDB28" w:rsidR="00B67238" w:rsidRDefault="00B67238" w:rsidP="00EB63B2">
      <w:pPr>
        <w:spacing w:after="163"/>
        <w:ind w:left="81" w:right="9"/>
        <w:rPr>
          <w:rFonts w:ascii="Times New Roman" w:hAnsi="Times New Roman" w:cs="Times New Roman"/>
          <w:szCs w:val="24"/>
        </w:rPr>
      </w:pPr>
      <w:r>
        <w:rPr>
          <w:rFonts w:ascii="Times New Roman" w:hAnsi="Times New Roman" w:cs="Times New Roman"/>
          <w:szCs w:val="24"/>
        </w:rPr>
        <w:t xml:space="preserve">Unutar nove aktivnosti sada su </w:t>
      </w:r>
      <w:proofErr w:type="spellStart"/>
      <w:r>
        <w:rPr>
          <w:rFonts w:ascii="Times New Roman" w:hAnsi="Times New Roman" w:cs="Times New Roman"/>
          <w:szCs w:val="24"/>
        </w:rPr>
        <w:t>podaktivnosti</w:t>
      </w:r>
      <w:proofErr w:type="spellEnd"/>
      <w:r>
        <w:rPr>
          <w:rFonts w:ascii="Times New Roman" w:hAnsi="Times New Roman" w:cs="Times New Roman"/>
          <w:szCs w:val="24"/>
        </w:rPr>
        <w:t>:</w:t>
      </w:r>
    </w:p>
    <w:p w14:paraId="192750E5" w14:textId="77777777" w:rsidR="00AE4A38" w:rsidRDefault="00AE4A38" w:rsidP="00EB63B2">
      <w:pPr>
        <w:spacing w:after="163"/>
        <w:ind w:left="81" w:right="9"/>
        <w:rPr>
          <w:rFonts w:ascii="Times New Roman" w:hAnsi="Times New Roman" w:cs="Times New Roman"/>
          <w:szCs w:val="24"/>
        </w:rPr>
      </w:pPr>
    </w:p>
    <w:p w14:paraId="5285E256" w14:textId="785A5267" w:rsidR="00B67238" w:rsidRDefault="00B67238" w:rsidP="00EB63B2">
      <w:pPr>
        <w:spacing w:after="163"/>
        <w:ind w:left="81" w:right="9"/>
        <w:rPr>
          <w:rFonts w:ascii="Times New Roman" w:hAnsi="Times New Roman" w:cs="Times New Roman"/>
          <w:szCs w:val="24"/>
        </w:rPr>
      </w:pPr>
      <w:r w:rsidRPr="00480323">
        <w:rPr>
          <w:rFonts w:ascii="Times New Roman" w:hAnsi="Times New Roman" w:cs="Times New Roman"/>
          <w:b/>
          <w:szCs w:val="24"/>
          <w:highlight w:val="lightGray"/>
        </w:rPr>
        <w:t xml:space="preserve">1. </w:t>
      </w:r>
      <w:r w:rsidR="00140EB0">
        <w:rPr>
          <w:rFonts w:ascii="Times New Roman" w:hAnsi="Times New Roman" w:cs="Times New Roman"/>
          <w:b/>
          <w:szCs w:val="24"/>
          <w:highlight w:val="lightGray"/>
        </w:rPr>
        <w:t>P</w:t>
      </w:r>
      <w:r w:rsidRPr="00480323">
        <w:rPr>
          <w:rFonts w:ascii="Times New Roman" w:hAnsi="Times New Roman" w:cs="Times New Roman"/>
          <w:b/>
          <w:szCs w:val="24"/>
          <w:highlight w:val="lightGray"/>
        </w:rPr>
        <w:t>rogramsko financiranje  - osnovna komponenta 1. dio</w:t>
      </w:r>
      <w:r>
        <w:rPr>
          <w:rFonts w:ascii="Times New Roman" w:hAnsi="Times New Roman" w:cs="Times New Roman"/>
          <w:szCs w:val="24"/>
        </w:rPr>
        <w:t xml:space="preserve"> koja se sastoji od sljedećih elemenata:</w:t>
      </w:r>
    </w:p>
    <w:p w14:paraId="560664C6" w14:textId="77777777" w:rsidR="00EB63B2" w:rsidRPr="001262FE" w:rsidRDefault="00EB63B2" w:rsidP="00EB63B2">
      <w:pPr>
        <w:numPr>
          <w:ilvl w:val="0"/>
          <w:numId w:val="6"/>
        </w:numPr>
        <w:ind w:right="9" w:hanging="370"/>
        <w:rPr>
          <w:rFonts w:ascii="Times New Roman" w:hAnsi="Times New Roman" w:cs="Times New Roman"/>
          <w:szCs w:val="24"/>
        </w:rPr>
      </w:pPr>
      <w:r w:rsidRPr="001262FE">
        <w:rPr>
          <w:rFonts w:ascii="Times New Roman" w:hAnsi="Times New Roman" w:cs="Times New Roman"/>
          <w:szCs w:val="24"/>
        </w:rPr>
        <w:t>Financiranja rashoda za plaće</w:t>
      </w:r>
    </w:p>
    <w:p w14:paraId="4E54E54F" w14:textId="77777777" w:rsidR="00EB63B2" w:rsidRPr="001262FE" w:rsidRDefault="00EB63B2" w:rsidP="00EB63B2">
      <w:pPr>
        <w:numPr>
          <w:ilvl w:val="0"/>
          <w:numId w:val="6"/>
        </w:numPr>
        <w:ind w:right="9" w:hanging="370"/>
        <w:rPr>
          <w:rFonts w:ascii="Times New Roman" w:hAnsi="Times New Roman" w:cs="Times New Roman"/>
          <w:szCs w:val="24"/>
        </w:rPr>
      </w:pPr>
      <w:r w:rsidRPr="001262FE">
        <w:rPr>
          <w:rFonts w:ascii="Times New Roman" w:hAnsi="Times New Roman" w:cs="Times New Roman"/>
          <w:szCs w:val="24"/>
        </w:rPr>
        <w:t>Financiranja materijalnih prava zaposlenih</w:t>
      </w:r>
    </w:p>
    <w:p w14:paraId="29EDD853" w14:textId="14A20BD2" w:rsidR="00EB63B2" w:rsidRDefault="00EB63B2" w:rsidP="00EB63B2">
      <w:pPr>
        <w:numPr>
          <w:ilvl w:val="0"/>
          <w:numId w:val="6"/>
        </w:numPr>
        <w:spacing w:after="378"/>
        <w:ind w:right="9" w:hanging="370"/>
        <w:rPr>
          <w:rFonts w:ascii="Times New Roman" w:hAnsi="Times New Roman" w:cs="Times New Roman"/>
          <w:szCs w:val="24"/>
        </w:rPr>
      </w:pPr>
      <w:r w:rsidRPr="001262FE">
        <w:rPr>
          <w:rFonts w:ascii="Times New Roman" w:hAnsi="Times New Roman" w:cs="Times New Roman"/>
          <w:szCs w:val="24"/>
        </w:rPr>
        <w:t>Financiranje naknade poslodavaca radi nezapošljavanja invalida</w:t>
      </w:r>
    </w:p>
    <w:p w14:paraId="27AC24D9" w14:textId="07B8027A" w:rsidR="00B67238" w:rsidRDefault="00B67238" w:rsidP="00B67238">
      <w:pPr>
        <w:spacing w:after="378"/>
        <w:ind w:left="0" w:right="9" w:firstLine="0"/>
        <w:rPr>
          <w:rFonts w:ascii="Times New Roman" w:hAnsi="Times New Roman" w:cs="Times New Roman"/>
          <w:b/>
          <w:szCs w:val="24"/>
          <w:highlight w:val="lightGray"/>
        </w:rPr>
      </w:pPr>
      <w:r w:rsidRPr="00480323">
        <w:rPr>
          <w:rFonts w:ascii="Times New Roman" w:hAnsi="Times New Roman" w:cs="Times New Roman"/>
          <w:b/>
          <w:szCs w:val="24"/>
          <w:highlight w:val="lightGray"/>
        </w:rPr>
        <w:t xml:space="preserve">2. </w:t>
      </w:r>
      <w:r w:rsidR="00140EB0">
        <w:rPr>
          <w:rFonts w:ascii="Times New Roman" w:hAnsi="Times New Roman" w:cs="Times New Roman"/>
          <w:b/>
          <w:szCs w:val="24"/>
          <w:highlight w:val="lightGray"/>
        </w:rPr>
        <w:t>P</w:t>
      </w:r>
      <w:r w:rsidRPr="00480323">
        <w:rPr>
          <w:rFonts w:ascii="Times New Roman" w:hAnsi="Times New Roman" w:cs="Times New Roman"/>
          <w:b/>
          <w:szCs w:val="24"/>
          <w:highlight w:val="lightGray"/>
        </w:rPr>
        <w:t>rogramsko financiranje – osnovna komponen</w:t>
      </w:r>
      <w:r w:rsidR="009B2C1E" w:rsidRPr="00480323">
        <w:rPr>
          <w:rFonts w:ascii="Times New Roman" w:hAnsi="Times New Roman" w:cs="Times New Roman"/>
          <w:b/>
          <w:szCs w:val="24"/>
          <w:highlight w:val="lightGray"/>
        </w:rPr>
        <w:t>ta</w:t>
      </w:r>
      <w:r w:rsidRPr="00480323">
        <w:rPr>
          <w:rFonts w:ascii="Times New Roman" w:hAnsi="Times New Roman" w:cs="Times New Roman"/>
          <w:b/>
          <w:szCs w:val="24"/>
          <w:highlight w:val="lightGray"/>
        </w:rPr>
        <w:t xml:space="preserve"> – 2. dio</w:t>
      </w:r>
    </w:p>
    <w:p w14:paraId="3E9B0179" w14:textId="061981F0" w:rsidR="00BF0070" w:rsidRPr="00AD53DD" w:rsidRDefault="00B537D0" w:rsidP="0081481E">
      <w:pPr>
        <w:spacing w:after="378"/>
        <w:ind w:left="0" w:right="9" w:firstLine="0"/>
        <w:rPr>
          <w:rFonts w:ascii="Times New Roman" w:hAnsi="Times New Roman" w:cs="Times New Roman"/>
          <w:szCs w:val="24"/>
        </w:rPr>
      </w:pPr>
      <w:r w:rsidRPr="00B537D0">
        <w:rPr>
          <w:rFonts w:ascii="Times New Roman" w:hAnsi="Times New Roman" w:cs="Times New Roman"/>
          <w:szCs w:val="24"/>
        </w:rPr>
        <w:t>Unutar osnovne komponente – 2. dio sredstva se alociraju za pokrivanje troškova poslovanja i drugih troškova koji su u prethodnom razdoblju bili pokrivani iz programskog financiranja</w:t>
      </w:r>
      <w:r>
        <w:rPr>
          <w:rFonts w:ascii="Times New Roman" w:hAnsi="Times New Roman" w:cs="Times New Roman"/>
          <w:szCs w:val="24"/>
        </w:rPr>
        <w:t>.</w:t>
      </w:r>
    </w:p>
    <w:p w14:paraId="65FCB1D2" w14:textId="77777777" w:rsidR="00BF0070" w:rsidRDefault="00BF0070" w:rsidP="0081481E">
      <w:pPr>
        <w:spacing w:after="378"/>
        <w:ind w:left="0" w:right="9" w:firstLine="0"/>
        <w:rPr>
          <w:rFonts w:ascii="Times New Roman" w:hAnsi="Times New Roman" w:cs="Times New Roman"/>
          <w:b/>
          <w:szCs w:val="24"/>
          <w:highlight w:val="lightGray"/>
        </w:rPr>
      </w:pPr>
    </w:p>
    <w:p w14:paraId="117A0D6C" w14:textId="75154B1E" w:rsidR="0081481E" w:rsidRDefault="0081481E" w:rsidP="0081481E">
      <w:pPr>
        <w:spacing w:after="378"/>
        <w:ind w:left="0" w:right="9" w:firstLine="0"/>
        <w:rPr>
          <w:rFonts w:ascii="Times New Roman" w:hAnsi="Times New Roman" w:cs="Times New Roman"/>
          <w:b/>
          <w:szCs w:val="24"/>
          <w:highlight w:val="lightGray"/>
        </w:rPr>
      </w:pPr>
      <w:r w:rsidRPr="0081481E">
        <w:rPr>
          <w:rFonts w:ascii="Times New Roman" w:hAnsi="Times New Roman" w:cs="Times New Roman"/>
          <w:b/>
          <w:szCs w:val="24"/>
          <w:highlight w:val="lightGray"/>
        </w:rPr>
        <w:t xml:space="preserve">3. </w:t>
      </w:r>
      <w:r w:rsidR="00140EB0">
        <w:rPr>
          <w:rFonts w:ascii="Times New Roman" w:hAnsi="Times New Roman" w:cs="Times New Roman"/>
          <w:b/>
          <w:szCs w:val="24"/>
          <w:highlight w:val="lightGray"/>
        </w:rPr>
        <w:t>R</w:t>
      </w:r>
      <w:r w:rsidRPr="0081481E">
        <w:rPr>
          <w:rFonts w:ascii="Times New Roman" w:hAnsi="Times New Roman" w:cs="Times New Roman"/>
          <w:b/>
          <w:szCs w:val="24"/>
          <w:highlight w:val="lightGray"/>
        </w:rPr>
        <w:t>azvojna i izvedbena komponenta</w:t>
      </w:r>
    </w:p>
    <w:p w14:paraId="793A4046" w14:textId="77777777" w:rsidR="00B537D0" w:rsidRPr="00B537D0" w:rsidRDefault="00B537D0" w:rsidP="00B537D0">
      <w:pPr>
        <w:ind w:left="81" w:right="9"/>
        <w:rPr>
          <w:rFonts w:ascii="Times New Roman" w:eastAsia="Times New Roman" w:hAnsi="Times New Roman" w:cs="Times New Roman"/>
          <w:color w:val="auto"/>
        </w:rPr>
      </w:pPr>
      <w:r w:rsidRPr="00B537D0">
        <w:rPr>
          <w:rFonts w:ascii="Times New Roman" w:hAnsi="Times New Roman" w:cs="Times New Roman"/>
          <w:color w:val="auto"/>
        </w:rPr>
        <w:t xml:space="preserve">U </w:t>
      </w:r>
      <w:r w:rsidRPr="00B537D0">
        <w:rPr>
          <w:rFonts w:ascii="Times New Roman" w:eastAsia="Times New Roman" w:hAnsi="Times New Roman" w:cs="Times New Roman"/>
          <w:color w:val="auto"/>
        </w:rPr>
        <w:t>razdoblju provedbe programskih ugovora očekuje se ostvarenje sljedećeg: sustavni razvoj i osuvremenjivanje studijskih programa na prijediplomskoj, diplomskoj i doktorskoj razini. sa zamjetnom razinom znanstvene aktivnosti u području humanističkih i društvenih znanosti, a sve u skladu s realizacijom utvrđenih ciljeva programskog financiranja:</w:t>
      </w:r>
    </w:p>
    <w:p w14:paraId="5FC7920F" w14:textId="3B3B9174" w:rsidR="00B537D0" w:rsidRPr="00B537D0" w:rsidRDefault="003D7B55" w:rsidP="00B537D0">
      <w:pPr>
        <w:numPr>
          <w:ilvl w:val="0"/>
          <w:numId w:val="10"/>
        </w:numPr>
        <w:ind w:right="9"/>
        <w:contextualSpacing/>
        <w:rPr>
          <w:rFonts w:ascii="Times New Roman" w:eastAsia="Times New Roman" w:hAnsi="Times New Roman" w:cs="Times New Roman"/>
          <w:color w:val="auto"/>
        </w:rPr>
      </w:pPr>
      <w:r>
        <w:rPr>
          <w:rFonts w:ascii="Times New Roman" w:eastAsia="Times New Roman" w:hAnsi="Times New Roman" w:cs="Times New Roman"/>
          <w:color w:val="auto"/>
        </w:rPr>
        <w:t>Podizanje znanstvene izvrsnosti</w:t>
      </w:r>
    </w:p>
    <w:p w14:paraId="063B31E7" w14:textId="748EF70E" w:rsidR="00B537D0" w:rsidRDefault="003D7B55" w:rsidP="00B537D0">
      <w:pPr>
        <w:numPr>
          <w:ilvl w:val="0"/>
          <w:numId w:val="10"/>
        </w:numPr>
        <w:ind w:right="9"/>
        <w:contextualSpacing/>
        <w:rPr>
          <w:rFonts w:ascii="Times New Roman" w:eastAsia="Times New Roman" w:hAnsi="Times New Roman" w:cs="Times New Roman"/>
          <w:color w:val="auto"/>
        </w:rPr>
      </w:pPr>
      <w:r>
        <w:rPr>
          <w:rFonts w:ascii="Times New Roman" w:eastAsia="Times New Roman" w:hAnsi="Times New Roman" w:cs="Times New Roman"/>
          <w:color w:val="auto"/>
        </w:rPr>
        <w:t>Jačanje suradnje s gospodarstvom</w:t>
      </w:r>
    </w:p>
    <w:p w14:paraId="2BA8D8C9" w14:textId="47197FA2" w:rsidR="003D7B55" w:rsidRDefault="003D7B55" w:rsidP="00B537D0">
      <w:pPr>
        <w:numPr>
          <w:ilvl w:val="0"/>
          <w:numId w:val="10"/>
        </w:numPr>
        <w:ind w:right="9"/>
        <w:contextualSpacing/>
        <w:rPr>
          <w:rFonts w:ascii="Times New Roman" w:eastAsia="Times New Roman" w:hAnsi="Times New Roman" w:cs="Times New Roman"/>
          <w:color w:val="auto"/>
        </w:rPr>
      </w:pPr>
      <w:r>
        <w:rPr>
          <w:rFonts w:ascii="Times New Roman" w:eastAsia="Times New Roman" w:hAnsi="Times New Roman" w:cs="Times New Roman"/>
          <w:color w:val="auto"/>
        </w:rPr>
        <w:t>Povećanje relevantnosti, kvalitete i učinkovitosti studiranja</w:t>
      </w:r>
    </w:p>
    <w:p w14:paraId="65072241" w14:textId="202FB004" w:rsidR="003D7B55" w:rsidRPr="00B537D0" w:rsidRDefault="003D7B55" w:rsidP="00B537D0">
      <w:pPr>
        <w:numPr>
          <w:ilvl w:val="0"/>
          <w:numId w:val="10"/>
        </w:numPr>
        <w:ind w:right="9"/>
        <w:contextualSpacing/>
        <w:rPr>
          <w:rFonts w:ascii="Times New Roman" w:eastAsia="Times New Roman" w:hAnsi="Times New Roman" w:cs="Times New Roman"/>
          <w:color w:val="auto"/>
        </w:rPr>
      </w:pPr>
      <w:r>
        <w:rPr>
          <w:rFonts w:ascii="Times New Roman" w:eastAsia="Times New Roman" w:hAnsi="Times New Roman" w:cs="Times New Roman"/>
          <w:color w:val="auto"/>
        </w:rPr>
        <w:t>Jačanje društvene odgovornosti</w:t>
      </w:r>
    </w:p>
    <w:p w14:paraId="780A94FC" w14:textId="1B9A8485" w:rsidR="00E41BBD" w:rsidRDefault="00E41BBD" w:rsidP="0081481E">
      <w:pPr>
        <w:spacing w:after="378"/>
        <w:ind w:left="0" w:right="9" w:firstLine="0"/>
        <w:rPr>
          <w:rFonts w:ascii="Times New Roman" w:hAnsi="Times New Roman" w:cs="Times New Roman"/>
          <w:b/>
          <w:szCs w:val="24"/>
          <w:highlight w:val="lightGray"/>
        </w:rPr>
      </w:pPr>
    </w:p>
    <w:p w14:paraId="58C78967" w14:textId="77777777" w:rsidR="00AD53DD" w:rsidRPr="0081481E" w:rsidRDefault="00AD53DD" w:rsidP="0081481E">
      <w:pPr>
        <w:spacing w:after="378"/>
        <w:ind w:left="0" w:right="9" w:firstLine="0"/>
        <w:rPr>
          <w:rFonts w:ascii="Times New Roman" w:hAnsi="Times New Roman" w:cs="Times New Roman"/>
          <w:b/>
          <w:szCs w:val="24"/>
          <w:highlight w:val="lightGray"/>
        </w:rPr>
      </w:pPr>
    </w:p>
    <w:p w14:paraId="1C7CEB03" w14:textId="77777777" w:rsidR="00537259" w:rsidRDefault="00537259" w:rsidP="00B67238">
      <w:pPr>
        <w:spacing w:after="200" w:line="276" w:lineRule="auto"/>
        <w:ind w:left="0" w:right="0" w:firstLine="0"/>
        <w:rPr>
          <w:rFonts w:ascii="Times New Roman" w:hAnsi="Times New Roman" w:cs="Times New Roman"/>
        </w:rPr>
      </w:pPr>
    </w:p>
    <w:p w14:paraId="1BA4FE66" w14:textId="767FB62E" w:rsidR="00B67238" w:rsidRPr="00B67238" w:rsidRDefault="00B67238" w:rsidP="00B67238">
      <w:pPr>
        <w:spacing w:after="200" w:line="276" w:lineRule="auto"/>
        <w:ind w:left="0" w:right="0" w:firstLine="0"/>
        <w:rPr>
          <w:rFonts w:ascii="Times New Roman" w:hAnsi="Times New Roman" w:cs="Times New Roman"/>
        </w:rPr>
      </w:pPr>
      <w:r w:rsidRPr="00B67238">
        <w:rPr>
          <w:rFonts w:ascii="Times New Roman" w:hAnsi="Times New Roman" w:cs="Times New Roman"/>
        </w:rPr>
        <w:t>Izračun financijskog plana:</w:t>
      </w:r>
    </w:p>
    <w:p w14:paraId="6CE0F445" w14:textId="48ABC268" w:rsidR="005522D8" w:rsidRPr="001262FE" w:rsidRDefault="00B67238" w:rsidP="00B67238">
      <w:pPr>
        <w:spacing w:after="200" w:line="276" w:lineRule="auto"/>
        <w:ind w:left="0" w:right="0" w:firstLine="0"/>
        <w:rPr>
          <w:rFonts w:ascii="Times New Roman" w:hAnsi="Times New Roman" w:cs="Times New Roman"/>
          <w:szCs w:val="24"/>
        </w:rPr>
      </w:pPr>
      <w:r w:rsidRPr="00B67238">
        <w:rPr>
          <w:rFonts w:ascii="Times New Roman" w:hAnsi="Times New Roman" w:cs="Times New Roman"/>
        </w:rPr>
        <w:t>Sredstva programskog financiranja planiraju se za cijelo razdoblje 2025.-202</w:t>
      </w:r>
      <w:r>
        <w:rPr>
          <w:rFonts w:ascii="Times New Roman" w:hAnsi="Times New Roman" w:cs="Times New Roman"/>
        </w:rPr>
        <w:t>9</w:t>
      </w:r>
      <w:r w:rsidRPr="00B67238">
        <w:rPr>
          <w:rFonts w:ascii="Times New Roman" w:hAnsi="Times New Roman" w:cs="Times New Roman"/>
        </w:rPr>
        <w:t xml:space="preserve">. g. u iznosu prema limitima dodijeljenih od Sveučilišta u </w:t>
      </w:r>
    </w:p>
    <w:p w14:paraId="16FF72F8" w14:textId="77777777" w:rsidR="005522D8" w:rsidRPr="001262FE" w:rsidRDefault="005522D8" w:rsidP="005522D8">
      <w:pPr>
        <w:spacing w:after="0"/>
        <w:rPr>
          <w:rFonts w:ascii="Times New Roman" w:hAnsi="Times New Roman" w:cs="Times New Roman"/>
          <w:szCs w:val="24"/>
        </w:rPr>
      </w:pPr>
    </w:p>
    <w:p w14:paraId="1839AC03" w14:textId="63BED6CB" w:rsidR="005522D8" w:rsidRPr="009E7576" w:rsidRDefault="005522D8" w:rsidP="75333527">
      <w:pPr>
        <w:spacing w:after="194"/>
        <w:ind w:left="81" w:right="9"/>
        <w:rPr>
          <w:rFonts w:ascii="Times New Roman" w:eastAsia="Times New Roman" w:hAnsi="Times New Roman" w:cs="Times New Roman"/>
          <w:color w:val="FF0000"/>
        </w:rPr>
      </w:pPr>
    </w:p>
    <w:tbl>
      <w:tblPr>
        <w:tblW w:w="9123" w:type="dxa"/>
        <w:tblInd w:w="75" w:type="dxa"/>
        <w:tblLayout w:type="fixed"/>
        <w:tblLook w:val="04A0" w:firstRow="1" w:lastRow="0" w:firstColumn="1" w:lastColumn="0" w:noHBand="0" w:noVBand="1"/>
      </w:tblPr>
      <w:tblGrid>
        <w:gridCol w:w="1830"/>
        <w:gridCol w:w="2565"/>
        <w:gridCol w:w="1163"/>
        <w:gridCol w:w="1200"/>
        <w:gridCol w:w="1225"/>
        <w:gridCol w:w="1140"/>
      </w:tblGrid>
      <w:tr w:rsidR="00FA5AA0" w14:paraId="635DB4C3" w14:textId="77777777" w:rsidTr="00A57F49">
        <w:trPr>
          <w:trHeight w:val="360"/>
        </w:trPr>
        <w:tc>
          <w:tcPr>
            <w:tcW w:w="9123"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3F2C434" w14:textId="77777777" w:rsidR="00FA5AA0" w:rsidRDefault="00FA5AA0" w:rsidP="00A57F49">
            <w:pPr>
              <w:spacing w:before="60" w:after="60"/>
              <w:rPr>
                <w:rFonts w:ascii="Times New Roman" w:eastAsia="Times New Roman" w:hAnsi="Times New Roman" w:cs="Times New Roman"/>
                <w:b/>
                <w:bCs/>
                <w:color w:val="000000" w:themeColor="text1"/>
                <w:sz w:val="22"/>
              </w:rPr>
            </w:pPr>
            <w:r w:rsidRPr="53C01F90">
              <w:rPr>
                <w:rFonts w:ascii="Times New Roman" w:eastAsia="Times New Roman" w:hAnsi="Times New Roman" w:cs="Times New Roman"/>
                <w:b/>
                <w:bCs/>
                <w:color w:val="000000" w:themeColor="text1"/>
                <w:sz w:val="22"/>
              </w:rPr>
              <w:t>Podizanje znanstvene izvrsnosti</w:t>
            </w:r>
          </w:p>
        </w:tc>
      </w:tr>
      <w:tr w:rsidR="00FA5AA0" w14:paraId="09A06EA9" w14:textId="77777777" w:rsidTr="00A57F49">
        <w:trPr>
          <w:trHeight w:val="690"/>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CEC8DAF" w14:textId="77777777" w:rsidR="00FA5AA0" w:rsidRDefault="00FA5AA0" w:rsidP="00A57F49">
            <w:pPr>
              <w:spacing w:after="0" w:line="257" w:lineRule="auto"/>
              <w:ind w:right="68"/>
              <w:jc w:val="center"/>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CILJ</w:t>
            </w:r>
          </w:p>
        </w:tc>
        <w:tc>
          <w:tcPr>
            <w:tcW w:w="2565"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A043B2E" w14:textId="77777777" w:rsidR="00FA5AA0" w:rsidRDefault="00FA5AA0" w:rsidP="00A57F49">
            <w:pPr>
              <w:spacing w:after="0" w:line="257" w:lineRule="auto"/>
              <w:ind w:left="29"/>
              <w:jc w:val="center"/>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POKAZATELJ</w:t>
            </w:r>
          </w:p>
        </w:tc>
        <w:tc>
          <w:tcPr>
            <w:tcW w:w="1163"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F5F2DED" w14:textId="77777777" w:rsidR="00FA5AA0" w:rsidRDefault="00FA5AA0" w:rsidP="00A57F49">
            <w:pPr>
              <w:spacing w:after="0" w:line="257" w:lineRule="auto"/>
              <w:jc w:val="center"/>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Početna vrijednost</w:t>
            </w:r>
          </w:p>
        </w:tc>
        <w:tc>
          <w:tcPr>
            <w:tcW w:w="1200"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171AB40" w14:textId="05836AF3" w:rsidR="00FA5AA0" w:rsidRDefault="00FA5AA0" w:rsidP="00A57F49">
            <w:pPr>
              <w:spacing w:after="0" w:line="257" w:lineRule="auto"/>
              <w:ind w:left="18" w:firstLine="130"/>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Ciljana vrijednost 202</w:t>
            </w:r>
            <w:r w:rsidR="006F6EDD">
              <w:rPr>
                <w:rFonts w:ascii="Times New Roman" w:eastAsia="Times New Roman" w:hAnsi="Times New Roman" w:cs="Times New Roman"/>
                <w:color w:val="000000" w:themeColor="text1"/>
                <w:sz w:val="22"/>
              </w:rPr>
              <w:t>7</w:t>
            </w:r>
            <w:r w:rsidRPr="6636A434">
              <w:rPr>
                <w:rFonts w:ascii="Times New Roman" w:eastAsia="Times New Roman" w:hAnsi="Times New Roman" w:cs="Times New Roman"/>
                <w:color w:val="000000" w:themeColor="text1"/>
                <w:sz w:val="22"/>
              </w:rPr>
              <w:t>.</w:t>
            </w:r>
          </w:p>
        </w:tc>
        <w:tc>
          <w:tcPr>
            <w:tcW w:w="1225"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0C37B09" w14:textId="47D05FF0" w:rsidR="00FA5AA0" w:rsidRDefault="00FA5AA0" w:rsidP="00A57F49">
            <w:pPr>
              <w:spacing w:after="0" w:line="257" w:lineRule="auto"/>
              <w:ind w:left="62" w:firstLine="130"/>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Ciljana vrijednost 202</w:t>
            </w:r>
            <w:r w:rsidR="006F6EDD">
              <w:rPr>
                <w:rFonts w:ascii="Times New Roman" w:eastAsia="Times New Roman" w:hAnsi="Times New Roman" w:cs="Times New Roman"/>
                <w:color w:val="000000" w:themeColor="text1"/>
                <w:sz w:val="22"/>
              </w:rPr>
              <w:t>8.</w:t>
            </w:r>
          </w:p>
        </w:tc>
        <w:tc>
          <w:tcPr>
            <w:tcW w:w="1140"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7653D85D" w14:textId="530673CD" w:rsidR="00FA5AA0" w:rsidRDefault="00FA5AA0" w:rsidP="00A57F49">
            <w:pPr>
              <w:spacing w:after="0" w:line="257" w:lineRule="auto"/>
              <w:ind w:left="23" w:firstLine="130"/>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Ciljana vrijednost 202</w:t>
            </w:r>
            <w:r w:rsidR="006F6EDD">
              <w:rPr>
                <w:rFonts w:ascii="Times New Roman" w:eastAsia="Times New Roman" w:hAnsi="Times New Roman" w:cs="Times New Roman"/>
                <w:color w:val="000000" w:themeColor="text1"/>
                <w:sz w:val="22"/>
              </w:rPr>
              <w:t>9</w:t>
            </w:r>
            <w:r w:rsidRPr="6636A434">
              <w:rPr>
                <w:rFonts w:ascii="Times New Roman" w:eastAsia="Times New Roman" w:hAnsi="Times New Roman" w:cs="Times New Roman"/>
                <w:color w:val="000000" w:themeColor="text1"/>
                <w:sz w:val="22"/>
              </w:rPr>
              <w:t>.</w:t>
            </w:r>
          </w:p>
        </w:tc>
      </w:tr>
      <w:tr w:rsidR="00FA5AA0" w:rsidRPr="007F1729" w14:paraId="57551F8C" w14:textId="77777777" w:rsidTr="00A57F49">
        <w:trPr>
          <w:trHeight w:val="885"/>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AC1FB12" w14:textId="77777777" w:rsidR="00FA5AA0" w:rsidRPr="007F1729" w:rsidRDefault="00FA5AA0" w:rsidP="00A57F49">
            <w:pPr>
              <w:spacing w:after="0" w:line="257" w:lineRule="auto"/>
              <w:ind w:left="28" w:right="154" w:firstLine="10"/>
              <w:rPr>
                <w:rFonts w:ascii="Times New Roman" w:eastAsia="Times New Roman" w:hAnsi="Times New Roman" w:cs="Times New Roman"/>
                <w:color w:val="000000" w:themeColor="text1"/>
                <w:sz w:val="22"/>
              </w:rPr>
            </w:pPr>
            <w:bookmarkStart w:id="1" w:name="_Hlk242259438"/>
            <w:r w:rsidRPr="007F1729">
              <w:rPr>
                <w:rFonts w:ascii="Times New Roman" w:eastAsia="Times New Roman" w:hAnsi="Times New Roman" w:cs="Times New Roman"/>
                <w:color w:val="000000" w:themeColor="text1"/>
                <w:sz w:val="22"/>
              </w:rPr>
              <w:t>Povećanje sudjelovanja javnih visokih učilišta i javnih znanstvenih instituta u kompetitivnom projektnom financiranju</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EC9CBCA" w14:textId="77777777" w:rsidR="00FA5AA0" w:rsidRPr="007F1729" w:rsidRDefault="00FA5AA0" w:rsidP="00FA5AA0">
            <w:pPr>
              <w:pStyle w:val="ListParagraph"/>
              <w:numPr>
                <w:ilvl w:val="0"/>
                <w:numId w:val="24"/>
              </w:numPr>
              <w:spacing w:after="0" w:line="257" w:lineRule="auto"/>
              <w:ind w:right="0"/>
              <w:jc w:val="left"/>
              <w:rPr>
                <w:rFonts w:ascii="Times New Roman" w:eastAsia="Times New Roman" w:hAnsi="Times New Roman" w:cs="Times New Roman"/>
                <w:color w:val="000000" w:themeColor="text1"/>
              </w:rPr>
            </w:pPr>
            <w:r w:rsidRPr="007F1729">
              <w:rPr>
                <w:rFonts w:ascii="Times New Roman" w:eastAsia="Times New Roman" w:hAnsi="Times New Roman" w:cs="Times New Roman"/>
                <w:color w:val="000000" w:themeColor="text1"/>
                <w:sz w:val="22"/>
              </w:rPr>
              <w:t>Broj uspješnih projektnih prijava na kompetitivne izvore financiranja (od čega: ERC, ostali međunarodni programi) - NPOO</w:t>
            </w:r>
          </w:p>
          <w:p w14:paraId="0E9BCD97" w14:textId="77777777" w:rsidR="00FA5AA0" w:rsidRPr="007F1729" w:rsidRDefault="00FA5AA0" w:rsidP="00FA5AA0">
            <w:pPr>
              <w:pStyle w:val="ListParagraph"/>
              <w:numPr>
                <w:ilvl w:val="0"/>
                <w:numId w:val="24"/>
              </w:numPr>
              <w:spacing w:after="0" w:line="257" w:lineRule="auto"/>
              <w:ind w:right="0"/>
              <w:jc w:val="left"/>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 xml:space="preserve">Broj znanstvenih radova u SCOPUS i </w:t>
            </w:r>
            <w:proofErr w:type="spellStart"/>
            <w:r w:rsidRPr="007F1729">
              <w:rPr>
                <w:rFonts w:ascii="Times New Roman" w:eastAsia="Times New Roman" w:hAnsi="Times New Roman" w:cs="Times New Roman"/>
                <w:color w:val="000000" w:themeColor="text1"/>
                <w:sz w:val="22"/>
              </w:rPr>
              <w:t>WoS</w:t>
            </w:r>
            <w:proofErr w:type="spellEnd"/>
            <w:r w:rsidRPr="007F1729">
              <w:rPr>
                <w:rFonts w:ascii="Times New Roman" w:eastAsia="Times New Roman" w:hAnsi="Times New Roman" w:cs="Times New Roman"/>
                <w:color w:val="000000" w:themeColor="text1"/>
                <w:sz w:val="22"/>
              </w:rPr>
              <w:t>, A1 časopisima te međunarodno recenziranim zbornicima za društvene i humanističke znanosti te umjetničko područje</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A2ADF18"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29BD48E7"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32</w:t>
            </w:r>
          </w:p>
          <w:p w14:paraId="5DA28DB3"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4022E651"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15EA868C"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61386985"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4C350A27"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29D35728"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2BC35CF8"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00D25BDB"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211A9828"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144C07D5" w14:textId="3ED5A8DD" w:rsidR="00FA5AA0" w:rsidRDefault="006F6EDD" w:rsidP="00A57F49">
            <w:pPr>
              <w:spacing w:after="0" w:line="257" w:lineRule="auto"/>
              <w:jc w:val="center"/>
              <w:rPr>
                <w:rFonts w:ascii="Times New Roman" w:eastAsia="Times New Roman" w:hAnsi="Times New Roman" w:cs="Times New Roman"/>
                <w:sz w:val="22"/>
              </w:rPr>
            </w:pPr>
            <w:r>
              <w:rPr>
                <w:rFonts w:ascii="Times New Roman" w:eastAsia="Times New Roman" w:hAnsi="Times New Roman" w:cs="Times New Roman"/>
                <w:sz w:val="22"/>
              </w:rPr>
              <w:t>490</w:t>
            </w:r>
          </w:p>
          <w:p w14:paraId="25BBFA5B" w14:textId="77777777" w:rsidR="006F6EDD" w:rsidRPr="007F1729" w:rsidRDefault="006F6EDD" w:rsidP="00A57F49">
            <w:pPr>
              <w:spacing w:after="0" w:line="257" w:lineRule="auto"/>
              <w:jc w:val="center"/>
              <w:rPr>
                <w:rFonts w:ascii="Times New Roman" w:eastAsia="Times New Roman" w:hAnsi="Times New Roman" w:cs="Times New Roman"/>
                <w:sz w:val="22"/>
              </w:rPr>
            </w:pPr>
          </w:p>
          <w:p w14:paraId="43D5386E" w14:textId="77777777" w:rsidR="00FA5AA0" w:rsidRPr="007F1729" w:rsidRDefault="00FA5AA0" w:rsidP="00A57F49">
            <w:pPr>
              <w:spacing w:after="0" w:line="257" w:lineRule="auto"/>
              <w:jc w:val="center"/>
              <w:rPr>
                <w:rFonts w:ascii="Times New Roman" w:eastAsia="Times New Roman" w:hAnsi="Times New Roman" w:cs="Times New Roman"/>
                <w:color w:val="000000" w:themeColor="text1"/>
                <w:sz w:val="22"/>
              </w:rPr>
            </w:pPr>
          </w:p>
          <w:p w14:paraId="65E29F13" w14:textId="77777777" w:rsidR="00FA5AA0" w:rsidRPr="007F1729" w:rsidRDefault="00FA5AA0" w:rsidP="00A57F49">
            <w:pPr>
              <w:spacing w:after="0" w:line="257" w:lineRule="auto"/>
              <w:jc w:val="center"/>
              <w:rPr>
                <w:rFonts w:ascii="Times New Roman" w:eastAsia="Times New Roman" w:hAnsi="Times New Roman" w:cs="Times New Roman"/>
                <w:color w:val="000000" w:themeColor="text1"/>
                <w:sz w:val="22"/>
              </w:rPr>
            </w:pPr>
          </w:p>
          <w:p w14:paraId="41FD8C98" w14:textId="77777777" w:rsidR="00FA5AA0" w:rsidRPr="007F1729" w:rsidRDefault="00FA5AA0" w:rsidP="00A57F49">
            <w:pPr>
              <w:spacing w:after="0" w:line="257" w:lineRule="auto"/>
              <w:jc w:val="center"/>
              <w:rPr>
                <w:rFonts w:ascii="Times New Roman" w:eastAsia="Times New Roman" w:hAnsi="Times New Roman" w:cs="Times New Roman"/>
                <w:color w:val="000000" w:themeColor="text1"/>
                <w:sz w:val="22"/>
              </w:rPr>
            </w:pPr>
          </w:p>
          <w:p w14:paraId="37078440" w14:textId="77777777" w:rsidR="00FA5AA0" w:rsidRPr="007F1729" w:rsidRDefault="00FA5AA0" w:rsidP="00A57F49">
            <w:pPr>
              <w:spacing w:after="0" w:line="257" w:lineRule="auto"/>
              <w:jc w:val="center"/>
              <w:rPr>
                <w:rFonts w:ascii="Times New Roman" w:eastAsia="Times New Roman" w:hAnsi="Times New Roman" w:cs="Times New Roman"/>
                <w:color w:val="000000" w:themeColor="text1"/>
                <w:sz w:val="22"/>
              </w:rPr>
            </w:pP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6696DB5"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05A28629"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32</w:t>
            </w:r>
          </w:p>
          <w:p w14:paraId="4701785C"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1E73345F"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44ACD6E9"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35BD7D8A"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4185E941"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49523F73"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7358FAA3"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37943394"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4B8B920D"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446EDC08" w14:textId="5A430AC3" w:rsidR="00FA5AA0" w:rsidRPr="007F1729" w:rsidRDefault="00605684" w:rsidP="00A57F49">
            <w:pPr>
              <w:spacing w:after="0" w:line="257" w:lineRule="auto"/>
              <w:ind w:left="13"/>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720</w:t>
            </w:r>
          </w:p>
          <w:p w14:paraId="6BFBFA8B"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3CC785F5"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p w14:paraId="4D6ACB5D" w14:textId="77777777" w:rsidR="00FA5AA0" w:rsidRPr="007F1729" w:rsidRDefault="00FA5AA0" w:rsidP="00A57F49">
            <w:pPr>
              <w:spacing w:after="0" w:line="257" w:lineRule="auto"/>
              <w:ind w:left="13"/>
              <w:jc w:val="center"/>
              <w:rPr>
                <w:rFonts w:ascii="Times New Roman" w:eastAsia="Times New Roman" w:hAnsi="Times New Roman" w:cs="Times New Roman"/>
                <w:color w:val="000000" w:themeColor="text1"/>
                <w:sz w:val="22"/>
              </w:rPr>
            </w:pP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50893F1"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05204046"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32</w:t>
            </w:r>
          </w:p>
          <w:p w14:paraId="414E67FD"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77F83557"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0823420B"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4BA96827"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3D0D76EF"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489895B3"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20B3DCEE"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2F2F5554"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45E93A34" w14:textId="77777777" w:rsidR="00FA5AA0" w:rsidRPr="007F1729" w:rsidRDefault="00FA5AA0" w:rsidP="00A57F49">
            <w:pPr>
              <w:spacing w:after="0" w:line="257" w:lineRule="auto"/>
              <w:ind w:left="14"/>
              <w:jc w:val="center"/>
              <w:rPr>
                <w:rFonts w:ascii="Times New Roman" w:eastAsia="Times New Roman" w:hAnsi="Times New Roman" w:cs="Times New Roman"/>
                <w:color w:val="000000" w:themeColor="text1"/>
                <w:sz w:val="22"/>
              </w:rPr>
            </w:pPr>
          </w:p>
          <w:p w14:paraId="1F6AA9B2" w14:textId="60AEA605" w:rsidR="00FA5AA0" w:rsidRPr="007F1729" w:rsidRDefault="00605684" w:rsidP="00A57F49">
            <w:pPr>
              <w:spacing w:after="0" w:line="257" w:lineRule="auto"/>
              <w:ind w:left="14"/>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930</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9FCCC1B"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522F1BB9" w14:textId="77777777" w:rsidR="00FA5AA0" w:rsidRPr="007F1729" w:rsidRDefault="00FA5AA0" w:rsidP="00A57F49">
            <w:pPr>
              <w:spacing w:after="0" w:line="257" w:lineRule="auto"/>
              <w:ind w:left="4"/>
              <w:jc w:val="center"/>
            </w:pPr>
            <w:r w:rsidRPr="007F1729">
              <w:rPr>
                <w:rFonts w:ascii="Times New Roman" w:eastAsia="Times New Roman" w:hAnsi="Times New Roman" w:cs="Times New Roman"/>
                <w:color w:val="000000" w:themeColor="text1"/>
                <w:sz w:val="22"/>
              </w:rPr>
              <w:t>32</w:t>
            </w:r>
          </w:p>
          <w:p w14:paraId="744761F8"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71865828"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49F0FA7B"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3CC61594"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1636A0E4"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48C7014D"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1589C2D6"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610459BE"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7EF3AB3B" w14:textId="77777777" w:rsidR="00FA5AA0" w:rsidRPr="007F1729" w:rsidRDefault="00FA5AA0" w:rsidP="00A57F49">
            <w:pPr>
              <w:spacing w:after="0" w:line="257" w:lineRule="auto"/>
              <w:ind w:left="4"/>
              <w:jc w:val="center"/>
              <w:rPr>
                <w:rFonts w:ascii="Times New Roman" w:eastAsia="Times New Roman" w:hAnsi="Times New Roman" w:cs="Times New Roman"/>
                <w:color w:val="000000" w:themeColor="text1"/>
                <w:sz w:val="22"/>
              </w:rPr>
            </w:pPr>
          </w:p>
          <w:p w14:paraId="695A5044" w14:textId="77777777" w:rsidR="00FA5AA0" w:rsidRDefault="006F6EDD" w:rsidP="00A57F49">
            <w:pPr>
              <w:spacing w:after="0" w:line="257" w:lineRule="auto"/>
              <w:ind w:left="4"/>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1150</w:t>
            </w:r>
          </w:p>
          <w:p w14:paraId="64FCF523" w14:textId="68D25D83" w:rsidR="006F6EDD" w:rsidRPr="007F1729" w:rsidRDefault="006F6EDD" w:rsidP="00A57F49">
            <w:pPr>
              <w:spacing w:after="0" w:line="257" w:lineRule="auto"/>
              <w:ind w:left="4"/>
              <w:jc w:val="center"/>
              <w:rPr>
                <w:rFonts w:ascii="Times New Roman" w:eastAsia="Times New Roman" w:hAnsi="Times New Roman" w:cs="Times New Roman"/>
                <w:color w:val="000000" w:themeColor="text1"/>
                <w:sz w:val="22"/>
              </w:rPr>
            </w:pPr>
          </w:p>
        </w:tc>
      </w:tr>
      <w:bookmarkEnd w:id="1"/>
      <w:tr w:rsidR="00FA5AA0" w:rsidRPr="007F1729" w14:paraId="21EBB977" w14:textId="77777777" w:rsidTr="00A57F49">
        <w:trPr>
          <w:trHeight w:val="2055"/>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77A823E9" w14:textId="77777777" w:rsidR="00FA5AA0" w:rsidRPr="007F1729" w:rsidRDefault="00FA5AA0" w:rsidP="00A57F49">
            <w:pPr>
              <w:spacing w:after="0" w:line="257" w:lineRule="auto"/>
              <w:ind w:left="28" w:right="58" w:firstLine="5"/>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Povećanje sudjelovanja javnih visokih učilišta i javnih znanstvenih instituta u kompetitivnom projektnom financiranju</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8768A9F" w14:textId="77777777" w:rsidR="00FA5AA0" w:rsidRPr="007F1729" w:rsidRDefault="00FA5AA0" w:rsidP="00A57F49">
            <w:pPr>
              <w:spacing w:after="0" w:line="257" w:lineRule="auto"/>
              <w:ind w:left="19"/>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Broj uspješnih projektnih prijava na kompetitivne izvore financiranja (od čega: ERC, ostali međunarodni programi)</w:t>
            </w:r>
          </w:p>
          <w:p w14:paraId="46B0BBAB" w14:textId="77777777" w:rsidR="00FA5AA0" w:rsidRPr="007F1729" w:rsidRDefault="00FA5AA0" w:rsidP="00A57F49">
            <w:pPr>
              <w:spacing w:after="0" w:line="257" w:lineRule="auto"/>
              <w:ind w:firstLine="19"/>
              <w:rPr>
                <w:rFonts w:ascii="Times New Roman" w:eastAsia="Times New Roman" w:hAnsi="Times New Roman" w:cs="Times New Roman"/>
                <w:color w:val="000000" w:themeColor="text1"/>
                <w:sz w:val="22"/>
              </w:rPr>
            </w:pP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51C7B06" w14:textId="0F42828D" w:rsidR="00FA5AA0" w:rsidRPr="007F1729" w:rsidRDefault="006F6EDD" w:rsidP="00A57F49">
            <w:pPr>
              <w:spacing w:after="0" w:line="257" w:lineRule="auto"/>
              <w:ind w:left="24"/>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6</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0A837DF" w14:textId="0DD9C930" w:rsidR="00FA5AA0" w:rsidRPr="007F1729" w:rsidRDefault="006F6EDD" w:rsidP="00A57F49">
            <w:pPr>
              <w:spacing w:after="0" w:line="257" w:lineRule="auto"/>
              <w:ind w:left="18"/>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9</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07443AC" w14:textId="09131A83" w:rsidR="00FA5AA0" w:rsidRPr="007F1729" w:rsidRDefault="006F6EDD" w:rsidP="00A57F49">
            <w:pPr>
              <w:spacing w:after="0" w:line="257" w:lineRule="auto"/>
              <w:jc w:val="center"/>
            </w:pPr>
            <w:r>
              <w:rPr>
                <w:rFonts w:ascii="Times New Roman" w:eastAsia="Times New Roman" w:hAnsi="Times New Roman" w:cs="Times New Roman"/>
                <w:color w:val="000000" w:themeColor="text1"/>
                <w:sz w:val="22"/>
              </w:rPr>
              <w:t>11</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754F945" w14:textId="1A81F7B4" w:rsidR="00FA5AA0" w:rsidRPr="007F1729" w:rsidRDefault="006F6EDD" w:rsidP="00A57F49">
            <w:pPr>
              <w:spacing w:after="0"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13</w:t>
            </w:r>
          </w:p>
        </w:tc>
      </w:tr>
      <w:tr w:rsidR="00FA5AA0" w:rsidRPr="007F1729" w14:paraId="45D3A070" w14:textId="77777777" w:rsidTr="00A57F49">
        <w:trPr>
          <w:trHeight w:val="2055"/>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B36C532" w14:textId="77777777" w:rsidR="00FA5AA0" w:rsidRPr="007F1729" w:rsidRDefault="00FA5AA0" w:rsidP="00A57F49">
            <w:pPr>
              <w:spacing w:line="257"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Jačanje međunarodne znanstvene suradnje i znanstvene aktivnosti</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F380D7F" w14:textId="77777777" w:rsidR="00FA5AA0" w:rsidRPr="007F1729" w:rsidRDefault="00FA5AA0" w:rsidP="00FA5AA0">
            <w:pPr>
              <w:pStyle w:val="ListParagraph"/>
              <w:numPr>
                <w:ilvl w:val="0"/>
                <w:numId w:val="23"/>
              </w:numPr>
              <w:spacing w:line="257" w:lineRule="auto"/>
              <w:rPr>
                <w:rFonts w:ascii="Times New Roman" w:eastAsia="Times New Roman" w:hAnsi="Times New Roman" w:cs="Times New Roman"/>
                <w:color w:val="000000" w:themeColor="text1"/>
              </w:rPr>
            </w:pPr>
            <w:r w:rsidRPr="007F1729">
              <w:rPr>
                <w:rFonts w:ascii="Times New Roman" w:eastAsia="Times New Roman" w:hAnsi="Times New Roman" w:cs="Times New Roman"/>
                <w:color w:val="000000" w:themeColor="text1"/>
                <w:sz w:val="22"/>
              </w:rPr>
              <w:t>Broj uspješnih projektnih prijava u suradnji s inozemnim partnerom</w:t>
            </w:r>
          </w:p>
          <w:p w14:paraId="146A7E35" w14:textId="77777777" w:rsidR="00FA5AA0" w:rsidRPr="007F1729" w:rsidRDefault="00FA5AA0" w:rsidP="00FA5AA0">
            <w:pPr>
              <w:pStyle w:val="ListParagraph"/>
              <w:numPr>
                <w:ilvl w:val="0"/>
                <w:numId w:val="23"/>
              </w:numPr>
              <w:spacing w:line="257"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Broj suradnji s inozemnim partnerima</w:t>
            </w:r>
          </w:p>
          <w:p w14:paraId="54786C27" w14:textId="77777777" w:rsidR="00FA5AA0" w:rsidRPr="007F1729" w:rsidRDefault="00FA5AA0" w:rsidP="00FA5AA0">
            <w:pPr>
              <w:pStyle w:val="ListParagraph"/>
              <w:numPr>
                <w:ilvl w:val="0"/>
                <w:numId w:val="23"/>
              </w:numPr>
              <w:spacing w:line="257"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lastRenderedPageBreak/>
              <w:t>Broj uspješnih projektnih prijava za interdisciplinarne znanstvene projekte</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AD9F726" w14:textId="7D0278C2" w:rsidR="00FA5AA0" w:rsidRPr="007F1729" w:rsidRDefault="006F6EDD" w:rsidP="00A57F49">
            <w:pPr>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lastRenderedPageBreak/>
              <w:t>1</w:t>
            </w:r>
          </w:p>
          <w:p w14:paraId="06EB44A0" w14:textId="77777777" w:rsidR="00FA5AA0" w:rsidRPr="007F1729" w:rsidRDefault="00FA5AA0" w:rsidP="00A57F49">
            <w:pPr>
              <w:jc w:val="center"/>
              <w:rPr>
                <w:rFonts w:ascii="Times New Roman" w:eastAsia="Times New Roman" w:hAnsi="Times New Roman" w:cs="Times New Roman"/>
                <w:color w:val="000000" w:themeColor="text1"/>
                <w:sz w:val="22"/>
              </w:rPr>
            </w:pPr>
          </w:p>
          <w:p w14:paraId="0AB45D1C" w14:textId="77777777" w:rsidR="00FA5AA0" w:rsidRPr="007F1729" w:rsidRDefault="00FA5AA0" w:rsidP="00A57F49">
            <w:pPr>
              <w:jc w:val="center"/>
              <w:rPr>
                <w:rFonts w:ascii="Times New Roman" w:eastAsia="Times New Roman" w:hAnsi="Times New Roman" w:cs="Times New Roman"/>
                <w:color w:val="000000" w:themeColor="text1"/>
                <w:sz w:val="22"/>
              </w:rPr>
            </w:pPr>
          </w:p>
          <w:p w14:paraId="4464AA60" w14:textId="77777777" w:rsidR="00FA5AA0" w:rsidRPr="007F1729" w:rsidRDefault="00FA5AA0" w:rsidP="00A57F49">
            <w:pPr>
              <w:jc w:val="center"/>
              <w:rPr>
                <w:rFonts w:ascii="Times New Roman" w:eastAsia="Times New Roman" w:hAnsi="Times New Roman" w:cs="Times New Roman"/>
                <w:color w:val="000000" w:themeColor="text1"/>
                <w:sz w:val="22"/>
              </w:rPr>
            </w:pPr>
          </w:p>
          <w:p w14:paraId="64E90F59" w14:textId="10613FA5" w:rsidR="00FA5AA0" w:rsidRPr="007F1729" w:rsidRDefault="006F6EDD" w:rsidP="00A57F49">
            <w:pPr>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w:t>
            </w:r>
          </w:p>
          <w:p w14:paraId="5BFEA771" w14:textId="77777777" w:rsidR="00FA5AA0" w:rsidRPr="007F1729" w:rsidRDefault="00FA5AA0" w:rsidP="00A57F49">
            <w:pPr>
              <w:jc w:val="center"/>
              <w:rPr>
                <w:rFonts w:ascii="Times New Roman" w:eastAsia="Times New Roman" w:hAnsi="Times New Roman" w:cs="Times New Roman"/>
                <w:color w:val="000000" w:themeColor="text1"/>
                <w:sz w:val="22"/>
              </w:rPr>
            </w:pPr>
          </w:p>
          <w:p w14:paraId="536A7949" w14:textId="77777777" w:rsidR="00FA5AA0" w:rsidRPr="007F1729" w:rsidRDefault="00FA5AA0" w:rsidP="00A57F49">
            <w:pPr>
              <w:jc w:val="center"/>
              <w:rPr>
                <w:rFonts w:ascii="Times New Roman" w:eastAsia="Times New Roman" w:hAnsi="Times New Roman" w:cs="Times New Roman"/>
                <w:color w:val="000000" w:themeColor="text1"/>
                <w:sz w:val="22"/>
              </w:rPr>
            </w:pPr>
          </w:p>
          <w:p w14:paraId="36BBBA30" w14:textId="77777777" w:rsidR="00FA5AA0" w:rsidRPr="007F1729" w:rsidRDefault="00FA5AA0" w:rsidP="00A57F49">
            <w:pPr>
              <w:jc w:val="center"/>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lastRenderedPageBreak/>
              <w:t>0</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AE2A704" w14:textId="3AFF773C" w:rsidR="00FA5AA0" w:rsidRPr="007F1729" w:rsidRDefault="006F6EDD" w:rsidP="00A57F49">
            <w:pPr>
              <w:spacing w:line="257" w:lineRule="auto"/>
              <w:jc w:val="center"/>
            </w:pPr>
            <w:r>
              <w:rPr>
                <w:rFonts w:ascii="Times New Roman" w:eastAsia="Times New Roman" w:hAnsi="Times New Roman" w:cs="Times New Roman"/>
                <w:color w:val="000000" w:themeColor="text1"/>
                <w:sz w:val="22"/>
              </w:rPr>
              <w:lastRenderedPageBreak/>
              <w:t>2</w:t>
            </w:r>
          </w:p>
          <w:p w14:paraId="442E2DA7"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3A9A3A68"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49BF8059"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52ABA4A2" w14:textId="2EA9EB94" w:rsidR="00FA5AA0" w:rsidRPr="007F1729" w:rsidRDefault="006F6EDD"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w:t>
            </w:r>
          </w:p>
          <w:p w14:paraId="1DD7AD93"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762AA841"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5D85CD3B"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711F47F1" w14:textId="77777777" w:rsidR="00FA5AA0" w:rsidRPr="007F1729" w:rsidRDefault="00FA5AA0" w:rsidP="00A57F49">
            <w:pPr>
              <w:spacing w:line="257" w:lineRule="auto"/>
              <w:jc w:val="center"/>
            </w:pPr>
            <w:r w:rsidRPr="007F1729">
              <w:rPr>
                <w:rFonts w:ascii="Times New Roman" w:eastAsia="Times New Roman" w:hAnsi="Times New Roman" w:cs="Times New Roman"/>
                <w:color w:val="000000" w:themeColor="text1"/>
                <w:sz w:val="22"/>
              </w:rPr>
              <w:t>0</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817DDE3" w14:textId="665F6988" w:rsidR="00FA5AA0" w:rsidRPr="007F1729" w:rsidRDefault="006F6EDD"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lastRenderedPageBreak/>
              <w:t>3</w:t>
            </w:r>
          </w:p>
          <w:p w14:paraId="26A838B0"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1E938F02"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1DE1F5C1"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009D9F2B" w14:textId="13F5A3D0" w:rsidR="00FA5AA0" w:rsidRPr="007F1729" w:rsidRDefault="006F6EDD"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3</w:t>
            </w:r>
          </w:p>
          <w:p w14:paraId="39EFF4FC"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45964283"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30826E29"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2526170B" w14:textId="77777777" w:rsidR="00FA5AA0" w:rsidRDefault="006F6EDD"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0</w:t>
            </w:r>
          </w:p>
          <w:p w14:paraId="16C8FB2E" w14:textId="793FF1A4" w:rsidR="006F6EDD" w:rsidRPr="007F1729" w:rsidRDefault="006F6EDD" w:rsidP="00A57F49">
            <w:pPr>
              <w:spacing w:line="257" w:lineRule="auto"/>
              <w:jc w:val="center"/>
              <w:rPr>
                <w:rFonts w:ascii="Times New Roman" w:eastAsia="Times New Roman" w:hAnsi="Times New Roman" w:cs="Times New Roman"/>
                <w:color w:val="000000" w:themeColor="text1"/>
                <w:sz w:val="22"/>
              </w:rPr>
            </w:pP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758D6D9" w14:textId="6C6254D4" w:rsidR="00FA5AA0" w:rsidRPr="007F1729" w:rsidRDefault="006F6EDD" w:rsidP="00A57F49">
            <w:pPr>
              <w:spacing w:line="257" w:lineRule="auto"/>
              <w:jc w:val="center"/>
            </w:pPr>
            <w:r>
              <w:rPr>
                <w:rFonts w:ascii="Times New Roman" w:eastAsia="Times New Roman" w:hAnsi="Times New Roman" w:cs="Times New Roman"/>
                <w:color w:val="000000" w:themeColor="text1"/>
                <w:sz w:val="22"/>
              </w:rPr>
              <w:lastRenderedPageBreak/>
              <w:t>4</w:t>
            </w:r>
          </w:p>
          <w:p w14:paraId="66371314"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69E3D4B5"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646419EA"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6F431101" w14:textId="202C8538" w:rsidR="00FA5AA0" w:rsidRPr="007F1729" w:rsidRDefault="006F6EDD"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4</w:t>
            </w:r>
          </w:p>
          <w:p w14:paraId="7AF03BE3"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6D365C49"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597F6137"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p>
          <w:p w14:paraId="06C16F33" w14:textId="77777777" w:rsidR="00FA5AA0" w:rsidRPr="007F1729" w:rsidRDefault="00FA5AA0" w:rsidP="00A57F49">
            <w:pPr>
              <w:spacing w:line="257" w:lineRule="auto"/>
              <w:jc w:val="center"/>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1</w:t>
            </w:r>
          </w:p>
        </w:tc>
      </w:tr>
      <w:tr w:rsidR="00FA5AA0" w:rsidRPr="007F1729" w14:paraId="37F04555" w14:textId="77777777" w:rsidTr="00A57F49">
        <w:trPr>
          <w:trHeight w:val="2910"/>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2BEC945" w14:textId="77777777" w:rsidR="00FA5AA0" w:rsidRPr="007F1729" w:rsidRDefault="00FA5AA0" w:rsidP="00A57F49">
            <w:pPr>
              <w:spacing w:line="257"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lastRenderedPageBreak/>
              <w:t>Jačanje interdisciplinarnosti znanstvenog rada</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C3C3B13" w14:textId="77777777" w:rsidR="00FA5AA0" w:rsidRPr="007F1729" w:rsidRDefault="00FA5AA0" w:rsidP="00A57F49">
            <w:pPr>
              <w:spacing w:before="60" w:after="60" w:line="252"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Broj znanstvenih knjiga uključujući i one za umjetničko područje</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DB32E08" w14:textId="7FE5CF09" w:rsidR="00FA5AA0" w:rsidRPr="002C5E07" w:rsidRDefault="006F6EDD" w:rsidP="00A57F49">
            <w:pPr>
              <w:jc w:val="center"/>
              <w:rPr>
                <w:rFonts w:ascii="Times New Roman" w:eastAsia="Times New Roman" w:hAnsi="Times New Roman" w:cs="Times New Roman"/>
                <w:color w:val="auto"/>
                <w:sz w:val="22"/>
              </w:rPr>
            </w:pPr>
            <w:r w:rsidRPr="002C5E07">
              <w:rPr>
                <w:rFonts w:ascii="Times New Roman" w:eastAsia="Times New Roman" w:hAnsi="Times New Roman" w:cs="Times New Roman"/>
                <w:color w:val="auto"/>
                <w:sz w:val="22"/>
              </w:rPr>
              <w:t>54</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DF9B27D" w14:textId="16CDF9B8" w:rsidR="00FA5AA0" w:rsidRPr="002C5E07" w:rsidRDefault="006F6EDD" w:rsidP="00A57F49">
            <w:pPr>
              <w:spacing w:line="257" w:lineRule="auto"/>
              <w:jc w:val="center"/>
              <w:rPr>
                <w:rFonts w:ascii="Times New Roman" w:eastAsia="Times New Roman" w:hAnsi="Times New Roman" w:cs="Times New Roman"/>
                <w:color w:val="auto"/>
                <w:sz w:val="22"/>
              </w:rPr>
            </w:pPr>
            <w:r w:rsidRPr="002C5E07">
              <w:rPr>
                <w:rFonts w:ascii="Times New Roman" w:eastAsia="Times New Roman" w:hAnsi="Times New Roman" w:cs="Times New Roman"/>
                <w:color w:val="auto"/>
                <w:sz w:val="22"/>
              </w:rPr>
              <w:t>6</w:t>
            </w:r>
            <w:r w:rsidR="002C5E07">
              <w:rPr>
                <w:rFonts w:ascii="Times New Roman" w:eastAsia="Times New Roman" w:hAnsi="Times New Roman" w:cs="Times New Roman"/>
                <w:color w:val="auto"/>
                <w:sz w:val="22"/>
              </w:rPr>
              <w:t>1</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F412720" w14:textId="3AA3A24E" w:rsidR="00FA5AA0" w:rsidRPr="002C5E07" w:rsidRDefault="002C5E07" w:rsidP="00A57F49">
            <w:pPr>
              <w:spacing w:line="257" w:lineRule="auto"/>
              <w:jc w:val="center"/>
              <w:rPr>
                <w:rFonts w:ascii="Times New Roman" w:eastAsia="Times New Roman" w:hAnsi="Times New Roman" w:cs="Times New Roman"/>
                <w:color w:val="auto"/>
                <w:sz w:val="22"/>
              </w:rPr>
            </w:pPr>
            <w:r>
              <w:rPr>
                <w:rFonts w:ascii="Times New Roman" w:eastAsia="Times New Roman" w:hAnsi="Times New Roman" w:cs="Times New Roman"/>
                <w:color w:val="auto"/>
                <w:sz w:val="22"/>
              </w:rPr>
              <w:t>68</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186B590" w14:textId="76F92A58" w:rsidR="00FA5AA0" w:rsidRPr="002C5E07" w:rsidRDefault="006F6EDD" w:rsidP="00A57F49">
            <w:pPr>
              <w:spacing w:line="257" w:lineRule="auto"/>
              <w:jc w:val="center"/>
              <w:rPr>
                <w:rFonts w:ascii="Times New Roman" w:eastAsia="Times New Roman" w:hAnsi="Times New Roman" w:cs="Times New Roman"/>
                <w:color w:val="auto"/>
                <w:sz w:val="22"/>
              </w:rPr>
            </w:pPr>
            <w:r w:rsidRPr="002C5E07">
              <w:rPr>
                <w:rFonts w:ascii="Times New Roman" w:eastAsia="Times New Roman" w:hAnsi="Times New Roman" w:cs="Times New Roman"/>
                <w:color w:val="auto"/>
                <w:sz w:val="22"/>
              </w:rPr>
              <w:t>72</w:t>
            </w:r>
          </w:p>
        </w:tc>
      </w:tr>
      <w:tr w:rsidR="00FA5AA0" w:rsidRPr="007F1729" w14:paraId="06BCCD23" w14:textId="77777777" w:rsidTr="00A57F49">
        <w:trPr>
          <w:trHeight w:val="345"/>
        </w:trPr>
        <w:tc>
          <w:tcPr>
            <w:tcW w:w="9123"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7A09690" w14:textId="77777777" w:rsidR="00FA5AA0" w:rsidRPr="007F1729" w:rsidRDefault="00FA5AA0" w:rsidP="00A57F49">
            <w:pPr>
              <w:spacing w:line="257" w:lineRule="auto"/>
              <w:rPr>
                <w:rFonts w:ascii="Times New Roman" w:eastAsia="Times New Roman" w:hAnsi="Times New Roman" w:cs="Times New Roman"/>
                <w:b/>
                <w:bCs/>
                <w:color w:val="000000" w:themeColor="text1"/>
                <w:sz w:val="22"/>
              </w:rPr>
            </w:pPr>
            <w:r w:rsidRPr="007F1729">
              <w:rPr>
                <w:rFonts w:ascii="Times New Roman" w:eastAsia="Times New Roman" w:hAnsi="Times New Roman" w:cs="Times New Roman"/>
                <w:b/>
                <w:bCs/>
                <w:color w:val="000000" w:themeColor="text1"/>
                <w:sz w:val="22"/>
              </w:rPr>
              <w:t xml:space="preserve">Jačanje suradnje s gospodarstvom te razvoj nacionalnog i regionalnog identiteta i kulture   </w:t>
            </w:r>
          </w:p>
        </w:tc>
      </w:tr>
      <w:tr w:rsidR="00FA5AA0" w14:paraId="2375EF71" w14:textId="77777777" w:rsidTr="00A57F49">
        <w:trPr>
          <w:trHeight w:val="2055"/>
        </w:trPr>
        <w:tc>
          <w:tcPr>
            <w:tcW w:w="1830" w:type="dxa"/>
            <w:tcBorders>
              <w:top w:val="single" w:sz="8" w:space="0" w:color="000000" w:themeColor="text1"/>
              <w:left w:val="single" w:sz="8" w:space="0" w:color="000000" w:themeColor="text1"/>
              <w:bottom w:val="nil"/>
              <w:right w:val="single" w:sz="8" w:space="0" w:color="000000" w:themeColor="text1"/>
            </w:tcBorders>
            <w:tcMar>
              <w:top w:w="30" w:type="dxa"/>
              <w:left w:w="90" w:type="dxa"/>
              <w:right w:w="120" w:type="dxa"/>
            </w:tcMar>
          </w:tcPr>
          <w:p w14:paraId="14165B62" w14:textId="77777777" w:rsidR="00FA5AA0" w:rsidRPr="007F1729" w:rsidRDefault="00FA5AA0" w:rsidP="00A57F49">
            <w:pPr>
              <w:spacing w:line="257"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Poticanje provedbe primijenjenih znanstvenih aktivnosti, uključujući projekte suradnje s gospodarstvom</w:t>
            </w:r>
          </w:p>
        </w:tc>
        <w:tc>
          <w:tcPr>
            <w:tcW w:w="2565"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8BC83C3" w14:textId="77777777" w:rsidR="00FA5AA0" w:rsidRPr="007F1729" w:rsidRDefault="00FA5AA0" w:rsidP="00A57F49">
            <w:pPr>
              <w:spacing w:line="252" w:lineRule="auto"/>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Broj formalnih suradnji s gospodarskim subjektima te ustanovama iz kulture i obrazovanja</w:t>
            </w:r>
          </w:p>
        </w:tc>
        <w:tc>
          <w:tcPr>
            <w:tcW w:w="1163"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3179C6B" w14:textId="604A84DB" w:rsidR="00FA5AA0" w:rsidRDefault="00FA5AA0" w:rsidP="00A57F49">
            <w:pPr>
              <w:jc w:val="center"/>
              <w:rPr>
                <w:rFonts w:ascii="Times New Roman" w:eastAsia="Times New Roman" w:hAnsi="Times New Roman" w:cs="Times New Roman"/>
                <w:color w:val="000000" w:themeColor="text1"/>
                <w:sz w:val="22"/>
              </w:rPr>
            </w:pPr>
            <w:r w:rsidRPr="007F1729">
              <w:rPr>
                <w:rFonts w:ascii="Times New Roman" w:eastAsia="Times New Roman" w:hAnsi="Times New Roman" w:cs="Times New Roman"/>
                <w:color w:val="000000" w:themeColor="text1"/>
                <w:sz w:val="22"/>
              </w:rPr>
              <w:t>7</w:t>
            </w:r>
            <w:r>
              <w:rPr>
                <w:rFonts w:ascii="Times New Roman" w:eastAsia="Times New Roman" w:hAnsi="Times New Roman" w:cs="Times New Roman"/>
                <w:color w:val="000000" w:themeColor="text1"/>
                <w:sz w:val="22"/>
              </w:rPr>
              <w:t>8</w:t>
            </w:r>
          </w:p>
        </w:tc>
        <w:tc>
          <w:tcPr>
            <w:tcW w:w="1200"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BD880C6" w14:textId="1179D298"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83</w:t>
            </w:r>
          </w:p>
        </w:tc>
        <w:tc>
          <w:tcPr>
            <w:tcW w:w="1225"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BD105D8" w14:textId="143DD6AA" w:rsidR="00FA5AA0" w:rsidRDefault="00FA5AA0"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8</w:t>
            </w:r>
            <w:r w:rsidR="002C5E07">
              <w:rPr>
                <w:rFonts w:ascii="Times New Roman" w:eastAsia="Times New Roman" w:hAnsi="Times New Roman" w:cs="Times New Roman"/>
                <w:color w:val="000000" w:themeColor="text1"/>
                <w:sz w:val="22"/>
              </w:rPr>
              <w:t>5</w:t>
            </w:r>
          </w:p>
        </w:tc>
        <w:tc>
          <w:tcPr>
            <w:tcW w:w="1140"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CDA081D" w14:textId="22CDE669" w:rsidR="00FA5AA0" w:rsidRDefault="00FA5AA0"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8</w:t>
            </w:r>
            <w:r w:rsidR="002C5E07">
              <w:rPr>
                <w:rFonts w:ascii="Times New Roman" w:eastAsia="Times New Roman" w:hAnsi="Times New Roman" w:cs="Times New Roman"/>
                <w:color w:val="000000" w:themeColor="text1"/>
                <w:sz w:val="22"/>
              </w:rPr>
              <w:t>8</w:t>
            </w:r>
          </w:p>
        </w:tc>
      </w:tr>
      <w:tr w:rsidR="00FA5AA0" w14:paraId="250400A5" w14:textId="77777777" w:rsidTr="00A57F49">
        <w:trPr>
          <w:trHeight w:val="2055"/>
        </w:trPr>
        <w:tc>
          <w:tcPr>
            <w:tcW w:w="1830" w:type="dxa"/>
            <w:tcBorders>
              <w:top w:val="single" w:sz="8" w:space="0" w:color="000000" w:themeColor="text1"/>
              <w:left w:val="single" w:sz="8" w:space="0" w:color="000000" w:themeColor="text1"/>
              <w:bottom w:val="nil"/>
              <w:right w:val="single" w:sz="8" w:space="0" w:color="000000" w:themeColor="text1"/>
            </w:tcBorders>
            <w:tcMar>
              <w:top w:w="30" w:type="dxa"/>
              <w:left w:w="90" w:type="dxa"/>
              <w:right w:w="120" w:type="dxa"/>
            </w:tcMar>
          </w:tcPr>
          <w:p w14:paraId="7E6F90A6" w14:textId="77777777" w:rsidR="00FA5AA0" w:rsidRDefault="00FA5AA0" w:rsidP="00A57F49">
            <w:pPr>
              <w:spacing w:before="240" w:after="240"/>
            </w:pPr>
            <w:r w:rsidRPr="53C01F90">
              <w:rPr>
                <w:rFonts w:ascii="Times New Roman" w:eastAsia="Times New Roman" w:hAnsi="Times New Roman" w:cs="Times New Roman"/>
                <w:sz w:val="22"/>
              </w:rPr>
              <w:t>Unaprjeđenje pružanja znanstvenih, istraživačkih ili tehnoloških usluga na slobodnom tržištu, uključujući usluge za razvoj kulture i obrazovanja</w:t>
            </w:r>
          </w:p>
          <w:p w14:paraId="190D1EE7" w14:textId="77777777" w:rsidR="00FA5AA0" w:rsidRDefault="00FA5AA0" w:rsidP="00A57F49">
            <w:pPr>
              <w:rPr>
                <w:rFonts w:ascii="Times New Roman" w:eastAsia="Times New Roman" w:hAnsi="Times New Roman" w:cs="Times New Roman"/>
                <w:color w:val="000000" w:themeColor="text1"/>
                <w:sz w:val="22"/>
              </w:rPr>
            </w:pPr>
          </w:p>
        </w:tc>
        <w:tc>
          <w:tcPr>
            <w:tcW w:w="2565" w:type="dxa"/>
            <w:tcBorders>
              <w:top w:val="single" w:sz="8" w:space="0" w:color="000000" w:themeColor="text1"/>
              <w:left w:val="nil"/>
              <w:bottom w:val="single" w:sz="8" w:space="0" w:color="000000" w:themeColor="text1"/>
              <w:right w:val="single" w:sz="8" w:space="0" w:color="000000" w:themeColor="text1"/>
            </w:tcBorders>
            <w:tcMar>
              <w:top w:w="30" w:type="dxa"/>
              <w:left w:w="90" w:type="dxa"/>
              <w:right w:w="120" w:type="dxa"/>
            </w:tcMar>
          </w:tcPr>
          <w:p w14:paraId="27673B4B" w14:textId="77777777" w:rsidR="00FA5AA0" w:rsidRDefault="00FA5AA0" w:rsidP="00A57F49">
            <w:pPr>
              <w:spacing w:line="257"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Broj ugovorenih projekata za pružanje usluga gospodarstvu i javnim tijelima u razvoju kulture i obrazovanja</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E5A68A4" w14:textId="699DCBA0" w:rsidR="00FA5AA0" w:rsidRDefault="002C5E07" w:rsidP="00A57F49">
            <w:pPr>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8</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D6D1E7E" w14:textId="36B3FD5A"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10</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E37831E" w14:textId="4F639912"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12</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2ADEA58" w14:textId="714CB3C5"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15</w:t>
            </w:r>
          </w:p>
        </w:tc>
      </w:tr>
      <w:tr w:rsidR="00FA5AA0" w14:paraId="0E2F03B2" w14:textId="77777777" w:rsidTr="00A57F49">
        <w:trPr>
          <w:trHeight w:val="390"/>
        </w:trPr>
        <w:tc>
          <w:tcPr>
            <w:tcW w:w="9123"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5998924" w14:textId="77777777" w:rsidR="00FA5AA0" w:rsidRDefault="00FA5AA0" w:rsidP="00A57F49">
            <w:pPr>
              <w:spacing w:line="257" w:lineRule="auto"/>
              <w:rPr>
                <w:rFonts w:ascii="Times New Roman" w:eastAsia="Times New Roman" w:hAnsi="Times New Roman" w:cs="Times New Roman"/>
                <w:b/>
                <w:bCs/>
                <w:color w:val="000000" w:themeColor="text1"/>
                <w:sz w:val="22"/>
              </w:rPr>
            </w:pPr>
            <w:r w:rsidRPr="53C01F90">
              <w:rPr>
                <w:rFonts w:ascii="Times New Roman" w:eastAsia="Times New Roman" w:hAnsi="Times New Roman" w:cs="Times New Roman"/>
                <w:b/>
                <w:bCs/>
                <w:color w:val="000000" w:themeColor="text1"/>
                <w:sz w:val="22"/>
              </w:rPr>
              <w:t>Povećanje relevantnosti, kvalitete i učinkovitosti studiranja</w:t>
            </w:r>
          </w:p>
        </w:tc>
      </w:tr>
      <w:tr w:rsidR="00FA5AA0" w14:paraId="090826BB" w14:textId="77777777" w:rsidTr="00A57F49">
        <w:trPr>
          <w:trHeight w:val="2055"/>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CAD806E" w14:textId="77777777" w:rsidR="00FA5AA0" w:rsidRDefault="00FA5AA0" w:rsidP="00A57F49">
            <w:pPr>
              <w:spacing w:line="257"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lastRenderedPageBreak/>
              <w:t>Unaprjeđenje studija</w:t>
            </w:r>
          </w:p>
        </w:tc>
        <w:tc>
          <w:tcPr>
            <w:tcW w:w="2565"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724E1B6" w14:textId="77777777" w:rsidR="00FA5AA0" w:rsidRDefault="00FA5AA0" w:rsidP="00FA5AA0">
            <w:pPr>
              <w:pStyle w:val="ListParagraph"/>
              <w:numPr>
                <w:ilvl w:val="0"/>
                <w:numId w:val="22"/>
              </w:numPr>
              <w:spacing w:line="257" w:lineRule="auto"/>
              <w:jc w:val="left"/>
              <w:rPr>
                <w:rFonts w:ascii="Times New Roman" w:eastAsia="Times New Roman" w:hAnsi="Times New Roman" w:cs="Times New Roman"/>
                <w:color w:val="000000" w:themeColor="text1"/>
              </w:rPr>
            </w:pPr>
            <w:r w:rsidRPr="53C01F90">
              <w:rPr>
                <w:rFonts w:ascii="Times New Roman" w:eastAsia="Times New Roman" w:hAnsi="Times New Roman" w:cs="Times New Roman"/>
                <w:color w:val="000000" w:themeColor="text1"/>
                <w:sz w:val="22"/>
              </w:rPr>
              <w:t>Broj uvedenih inovativnih metoda</w:t>
            </w:r>
          </w:p>
          <w:p w14:paraId="0CF3F696" w14:textId="77777777" w:rsidR="00FA5AA0" w:rsidRDefault="00FA5AA0" w:rsidP="00FA5AA0">
            <w:pPr>
              <w:pStyle w:val="ListParagraph"/>
              <w:numPr>
                <w:ilvl w:val="0"/>
                <w:numId w:val="22"/>
              </w:numPr>
              <w:spacing w:line="257" w:lineRule="auto"/>
              <w:jc w:val="left"/>
              <w:rPr>
                <w:rFonts w:ascii="Times New Roman" w:eastAsia="Times New Roman" w:hAnsi="Times New Roman" w:cs="Times New Roman"/>
                <w:color w:val="000000" w:themeColor="text1"/>
              </w:rPr>
            </w:pPr>
            <w:r w:rsidRPr="53C01F90">
              <w:rPr>
                <w:rFonts w:ascii="Times New Roman" w:eastAsia="Times New Roman" w:hAnsi="Times New Roman" w:cs="Times New Roman"/>
                <w:color w:val="000000" w:themeColor="text1"/>
                <w:sz w:val="22"/>
              </w:rPr>
              <w:t xml:space="preserve">Broj studenata koji su ostvarili najmanje 5 ECTS na studentskoj praksi  </w:t>
            </w:r>
          </w:p>
        </w:tc>
        <w:tc>
          <w:tcPr>
            <w:tcW w:w="1163"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6478873" w14:textId="410DAACB" w:rsidR="00FA5AA0" w:rsidRDefault="002C5E07" w:rsidP="00A57F49">
            <w:pPr>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w:t>
            </w:r>
          </w:p>
          <w:p w14:paraId="014A60D9" w14:textId="77777777" w:rsidR="00FA5AA0" w:rsidRDefault="00FA5AA0" w:rsidP="00A57F49">
            <w:pPr>
              <w:jc w:val="center"/>
              <w:rPr>
                <w:rFonts w:ascii="Times New Roman" w:eastAsia="Times New Roman" w:hAnsi="Times New Roman" w:cs="Times New Roman"/>
                <w:color w:val="000000" w:themeColor="text1"/>
                <w:sz w:val="22"/>
              </w:rPr>
            </w:pPr>
          </w:p>
          <w:p w14:paraId="1D7219BC" w14:textId="77777777" w:rsidR="00FA5AA0" w:rsidRDefault="00FA5AA0" w:rsidP="00A57F49">
            <w:pPr>
              <w:jc w:val="center"/>
              <w:rPr>
                <w:rFonts w:ascii="Times New Roman" w:eastAsia="Times New Roman" w:hAnsi="Times New Roman" w:cs="Times New Roman"/>
                <w:color w:val="000000" w:themeColor="text1"/>
                <w:sz w:val="22"/>
              </w:rPr>
            </w:pPr>
          </w:p>
          <w:p w14:paraId="3D51FDEA" w14:textId="77777777" w:rsidR="00FA5AA0" w:rsidRDefault="00FA5AA0" w:rsidP="00A57F49">
            <w:pPr>
              <w:jc w:val="center"/>
              <w:rPr>
                <w:rFonts w:ascii="Times New Roman" w:eastAsia="Times New Roman" w:hAnsi="Times New Roman" w:cs="Times New Roman"/>
                <w:color w:val="000000" w:themeColor="text1"/>
                <w:sz w:val="22"/>
              </w:rPr>
            </w:pPr>
          </w:p>
          <w:p w14:paraId="0D86DD54" w14:textId="77777777" w:rsidR="00FA5AA0" w:rsidRDefault="00FA5AA0" w:rsidP="00A57F49">
            <w:pPr>
              <w:jc w:val="center"/>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246</w:t>
            </w:r>
          </w:p>
        </w:tc>
        <w:tc>
          <w:tcPr>
            <w:tcW w:w="1200"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9E59D1C" w14:textId="6472ECE4"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w:t>
            </w:r>
          </w:p>
          <w:p w14:paraId="48C8FA7C"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613E538B"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2F17D5F0"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407714E1" w14:textId="1FF84D8F"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252</w:t>
            </w:r>
          </w:p>
        </w:tc>
        <w:tc>
          <w:tcPr>
            <w:tcW w:w="1225"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368DA86" w14:textId="407DEF77"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3</w:t>
            </w:r>
          </w:p>
          <w:p w14:paraId="589417E7"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4465CEDC"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10BDB4E0"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58D0BEE1" w14:textId="3C0DD61A"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260</w:t>
            </w:r>
          </w:p>
        </w:tc>
        <w:tc>
          <w:tcPr>
            <w:tcW w:w="1140" w:type="dxa"/>
            <w:tcBorders>
              <w:top w:val="nil"/>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B379ED8" w14:textId="70D33A96"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4</w:t>
            </w:r>
          </w:p>
          <w:p w14:paraId="7FD5ADE4"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437CF379"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2B95354F" w14:textId="77777777" w:rsidR="00FA5AA0" w:rsidRDefault="00FA5AA0" w:rsidP="00A57F49">
            <w:pPr>
              <w:spacing w:line="257" w:lineRule="auto"/>
              <w:jc w:val="center"/>
              <w:rPr>
                <w:rFonts w:ascii="Times New Roman" w:eastAsia="Times New Roman" w:hAnsi="Times New Roman" w:cs="Times New Roman"/>
                <w:color w:val="000000" w:themeColor="text1"/>
                <w:sz w:val="22"/>
              </w:rPr>
            </w:pPr>
          </w:p>
          <w:p w14:paraId="162AF510" w14:textId="1B581A6D"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270</w:t>
            </w:r>
          </w:p>
        </w:tc>
      </w:tr>
      <w:tr w:rsidR="00FA5AA0" w14:paraId="497FACDC" w14:textId="77777777" w:rsidTr="00A57F49">
        <w:trPr>
          <w:trHeight w:val="2055"/>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8C28517" w14:textId="77777777" w:rsidR="00FA5AA0" w:rsidRDefault="00FA5AA0" w:rsidP="00A57F49">
            <w:pPr>
              <w:spacing w:line="257"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Povećanje međunarodne visokoobrazovne suradnje</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79787CD3" w14:textId="77777777" w:rsidR="00FA5AA0" w:rsidRDefault="00FA5AA0" w:rsidP="00A57F49">
            <w:pPr>
              <w:spacing w:line="257"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Broj nastavnika koji sudjeluju u međunarodnoj razmjeni</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E5990B5" w14:textId="10D84F20" w:rsidR="00FA5AA0" w:rsidRDefault="002C5E07" w:rsidP="00A57F49">
            <w:pPr>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20</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D113283" w14:textId="17661C43"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23</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7CBC5B9" w14:textId="364174C6"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25</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F6D270A" w14:textId="3B8B817A" w:rsidR="00FA5AA0" w:rsidRDefault="002C5E07" w:rsidP="00A57F49">
            <w:pPr>
              <w:spacing w:line="257" w:lineRule="auto"/>
              <w:jc w:val="cente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27</w:t>
            </w:r>
          </w:p>
        </w:tc>
      </w:tr>
      <w:tr w:rsidR="00FA5AA0" w14:paraId="114E97B1" w14:textId="77777777" w:rsidTr="00A57F49">
        <w:trPr>
          <w:trHeight w:val="300"/>
        </w:trPr>
        <w:tc>
          <w:tcPr>
            <w:tcW w:w="9123"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2174213" w14:textId="77777777" w:rsidR="00FA5AA0" w:rsidRDefault="00FA5AA0" w:rsidP="00A57F49">
            <w:pPr>
              <w:spacing w:line="257" w:lineRule="auto"/>
              <w:rPr>
                <w:rFonts w:ascii="Times New Roman" w:eastAsia="Times New Roman" w:hAnsi="Times New Roman" w:cs="Times New Roman"/>
                <w:b/>
                <w:bCs/>
                <w:color w:val="000000" w:themeColor="text1"/>
                <w:sz w:val="22"/>
              </w:rPr>
            </w:pPr>
            <w:r w:rsidRPr="53C01F90">
              <w:rPr>
                <w:rFonts w:ascii="Times New Roman" w:eastAsia="Times New Roman" w:hAnsi="Times New Roman" w:cs="Times New Roman"/>
                <w:b/>
                <w:bCs/>
                <w:color w:val="000000" w:themeColor="text1"/>
                <w:sz w:val="22"/>
              </w:rPr>
              <w:t>Jačanje društvene odgovornosti</w:t>
            </w:r>
          </w:p>
        </w:tc>
      </w:tr>
      <w:tr w:rsidR="00FA5AA0" w14:paraId="7FC77A90" w14:textId="77777777" w:rsidTr="00A57F49">
        <w:trPr>
          <w:trHeight w:val="1200"/>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45B7ABB"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Jačanje kulture cjeloživotnog obrazovanja, jednakosti i ravnopravnosti</w:t>
            </w:r>
          </w:p>
          <w:p w14:paraId="44800C02" w14:textId="77777777" w:rsidR="00FA5AA0" w:rsidRDefault="00FA5AA0" w:rsidP="00A57F49">
            <w:pPr>
              <w:spacing w:line="264" w:lineRule="auto"/>
              <w:rPr>
                <w:rFonts w:ascii="Times New Roman" w:eastAsia="Times New Roman" w:hAnsi="Times New Roman" w:cs="Times New Roman"/>
                <w:color w:val="000000" w:themeColor="text1"/>
                <w:sz w:val="22"/>
              </w:rPr>
            </w:pP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7F598BC7" w14:textId="77777777" w:rsidR="00FA5AA0" w:rsidRDefault="00FA5AA0" w:rsidP="00FA5AA0">
            <w:pPr>
              <w:pStyle w:val="ListParagraph"/>
              <w:numPr>
                <w:ilvl w:val="0"/>
                <w:numId w:val="21"/>
              </w:numPr>
              <w:spacing w:after="160" w:line="264" w:lineRule="auto"/>
              <w:ind w:right="0"/>
              <w:rPr>
                <w:rFonts w:ascii="Times New Roman" w:eastAsia="Times New Roman" w:hAnsi="Times New Roman" w:cs="Times New Roman"/>
                <w:color w:val="000000" w:themeColor="text1"/>
              </w:rPr>
            </w:pPr>
            <w:r w:rsidRPr="53C01F90">
              <w:rPr>
                <w:rFonts w:ascii="Times New Roman" w:eastAsia="Times New Roman" w:hAnsi="Times New Roman" w:cs="Times New Roman"/>
                <w:color w:val="000000" w:themeColor="text1"/>
                <w:sz w:val="22"/>
              </w:rPr>
              <w:t>Broj poduzetih mjera za promicanje kulture jednakosti i ravnopravnosti</w:t>
            </w:r>
          </w:p>
          <w:p w14:paraId="29545671" w14:textId="77777777" w:rsidR="00FA5AA0" w:rsidRDefault="00FA5AA0" w:rsidP="00FA5AA0">
            <w:pPr>
              <w:pStyle w:val="ListParagraph"/>
              <w:numPr>
                <w:ilvl w:val="0"/>
                <w:numId w:val="21"/>
              </w:numPr>
              <w:spacing w:after="160" w:line="264" w:lineRule="auto"/>
              <w:ind w:right="0"/>
              <w:rPr>
                <w:rFonts w:ascii="Times New Roman" w:eastAsia="Times New Roman" w:hAnsi="Times New Roman" w:cs="Times New Roman"/>
                <w:color w:val="000000" w:themeColor="text1"/>
              </w:rPr>
            </w:pPr>
            <w:r w:rsidRPr="53C01F90">
              <w:rPr>
                <w:rFonts w:ascii="Times New Roman" w:eastAsia="Times New Roman" w:hAnsi="Times New Roman" w:cs="Times New Roman"/>
                <w:color w:val="000000" w:themeColor="text1"/>
                <w:sz w:val="22"/>
              </w:rPr>
              <w:t>Broj programa cjeloživotnog obrazovanja koji se izvode na javnom visokom učilištu usklađenih s Hrvatskim kvalifikacijskim okvirom</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384FE5A" w14:textId="77777777" w:rsidR="00FA5AA0" w:rsidRDefault="00FA5AA0" w:rsidP="00A57F49">
            <w:pPr>
              <w:spacing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5</w:t>
            </w:r>
          </w:p>
          <w:p w14:paraId="401E793E"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6C1E225A"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5B18C6F0"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6094C2EC"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4606BA7D" w14:textId="77777777" w:rsidR="00FA5AA0" w:rsidRDefault="00FA5AA0" w:rsidP="00A57F49">
            <w:pPr>
              <w:spacing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0</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B2D36B0" w14:textId="115083C9" w:rsidR="00FA5AA0" w:rsidRDefault="002C5E07"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6</w:t>
            </w:r>
          </w:p>
          <w:p w14:paraId="6097B947"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37ABD39A"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55E1899E"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486967F6"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0EC621FC" w14:textId="2414BDED" w:rsidR="00FA5AA0" w:rsidRDefault="00195235"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w:t>
            </w:r>
          </w:p>
          <w:p w14:paraId="62127D50" w14:textId="77777777" w:rsidR="00FA5AA0" w:rsidRDefault="00FA5AA0" w:rsidP="00A57F49">
            <w:pPr>
              <w:spacing w:line="264" w:lineRule="auto"/>
              <w:rPr>
                <w:rFonts w:ascii="Times New Roman" w:eastAsia="Times New Roman" w:hAnsi="Times New Roman" w:cs="Times New Roman"/>
                <w:color w:val="000000" w:themeColor="text1"/>
                <w:sz w:val="22"/>
              </w:rPr>
            </w:pP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7A5E4BD0" w14:textId="1D855F41" w:rsidR="00FA5AA0" w:rsidRDefault="002C5E07"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6</w:t>
            </w:r>
          </w:p>
          <w:p w14:paraId="0E8F5E08"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2D1708F0"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67BEA338"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178898DA"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6E5CA02F" w14:textId="4A03D723" w:rsidR="00FA5AA0" w:rsidRDefault="002C5E07"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w:t>
            </w:r>
          </w:p>
          <w:p w14:paraId="727A25BB"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53065E1C"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365536A8"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7E1EA6BD"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78EFAD73" w14:textId="77777777" w:rsidR="00FA5AA0" w:rsidRDefault="00FA5AA0" w:rsidP="00A57F49">
            <w:pPr>
              <w:spacing w:line="264" w:lineRule="auto"/>
              <w:rPr>
                <w:rFonts w:ascii="Times New Roman" w:eastAsia="Times New Roman" w:hAnsi="Times New Roman" w:cs="Times New Roman"/>
                <w:color w:val="000000" w:themeColor="text1"/>
                <w:sz w:val="22"/>
              </w:rPr>
            </w:pP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1DDDFA4F" w14:textId="514FF48E" w:rsidR="00FA5AA0" w:rsidRDefault="002C5E07"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7</w:t>
            </w:r>
          </w:p>
          <w:p w14:paraId="67D860F8"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730CF3BD"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52EF9E35"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4D953D88" w14:textId="77777777" w:rsidR="00FA5AA0" w:rsidRDefault="00FA5AA0" w:rsidP="00A57F49">
            <w:pPr>
              <w:spacing w:line="264" w:lineRule="auto"/>
              <w:rPr>
                <w:rFonts w:ascii="Times New Roman" w:eastAsia="Times New Roman" w:hAnsi="Times New Roman" w:cs="Times New Roman"/>
                <w:color w:val="000000" w:themeColor="text1"/>
                <w:sz w:val="22"/>
              </w:rPr>
            </w:pPr>
          </w:p>
          <w:p w14:paraId="716661EB" w14:textId="7ADB8D93" w:rsidR="00FA5AA0" w:rsidRDefault="002C5E07"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2</w:t>
            </w:r>
          </w:p>
        </w:tc>
      </w:tr>
      <w:tr w:rsidR="00FA5AA0" w14:paraId="4C1E59C7" w14:textId="77777777" w:rsidTr="00A57F49">
        <w:trPr>
          <w:trHeight w:val="1200"/>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2B5F2CE"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Digitalizacija poslovanja</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3930927E"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Iznos vlastitih i namjenskih sredstava utrošen na projekte s ciljem digitalne transformacije poslovanja</w:t>
            </w:r>
          </w:p>
          <w:p w14:paraId="1770B475" w14:textId="77777777" w:rsidR="00FA5AA0" w:rsidRDefault="00FA5AA0" w:rsidP="00A57F49">
            <w:pPr>
              <w:spacing w:after="0" w:line="264" w:lineRule="auto"/>
              <w:rPr>
                <w:rFonts w:ascii="Times New Roman" w:eastAsia="Times New Roman" w:hAnsi="Times New Roman" w:cs="Times New Roman"/>
                <w:color w:val="000000" w:themeColor="text1"/>
                <w:sz w:val="22"/>
              </w:rPr>
            </w:pP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9C7A752"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0</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5B6AE52E"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0</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EE7013C"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30.000,00</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F27275F" w14:textId="77777777" w:rsidR="00FA5AA0" w:rsidRDefault="00FA5AA0" w:rsidP="00A57F49">
            <w:pPr>
              <w:spacing w:after="0" w:line="264" w:lineRule="auto"/>
              <w:rPr>
                <w:rFonts w:ascii="Times New Roman" w:eastAsia="Times New Roman" w:hAnsi="Times New Roman" w:cs="Times New Roman"/>
                <w:color w:val="000000" w:themeColor="text1"/>
                <w:sz w:val="22"/>
              </w:rPr>
            </w:pPr>
            <w:r w:rsidRPr="6636A434">
              <w:rPr>
                <w:rFonts w:ascii="Times New Roman" w:eastAsia="Times New Roman" w:hAnsi="Times New Roman" w:cs="Times New Roman"/>
                <w:color w:val="000000" w:themeColor="text1"/>
                <w:sz w:val="22"/>
              </w:rPr>
              <w:t>20.000,00</w:t>
            </w:r>
          </w:p>
        </w:tc>
      </w:tr>
      <w:tr w:rsidR="00FA5AA0" w14:paraId="16A144E1" w14:textId="77777777" w:rsidTr="00A57F49">
        <w:trPr>
          <w:trHeight w:val="1200"/>
        </w:trPr>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3670148" w14:textId="77777777" w:rsidR="00FA5AA0" w:rsidRDefault="00FA5AA0" w:rsidP="00A57F49">
            <w:pPr>
              <w:spacing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Popularizacija znanosti i umjetnosti</w:t>
            </w:r>
          </w:p>
        </w:tc>
        <w:tc>
          <w:tcPr>
            <w:tcW w:w="25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1A906C3" w14:textId="77777777" w:rsidR="00FA5AA0" w:rsidRDefault="00FA5AA0" w:rsidP="00A57F49">
            <w:pPr>
              <w:spacing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Broj aktivnosti popularizacije znanosti i umjetnosti</w:t>
            </w:r>
          </w:p>
        </w:tc>
        <w:tc>
          <w:tcPr>
            <w:tcW w:w="11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2C755E5A" w14:textId="77777777" w:rsidR="00FA5AA0" w:rsidRDefault="00FA5AA0" w:rsidP="00A57F49">
            <w:pPr>
              <w:spacing w:line="264" w:lineRule="auto"/>
              <w:rPr>
                <w:rFonts w:ascii="Times New Roman" w:eastAsia="Times New Roman" w:hAnsi="Times New Roman" w:cs="Times New Roman"/>
                <w:color w:val="000000" w:themeColor="text1"/>
                <w:sz w:val="22"/>
              </w:rPr>
            </w:pPr>
            <w:r w:rsidRPr="53C01F90">
              <w:rPr>
                <w:rFonts w:ascii="Times New Roman" w:eastAsia="Times New Roman" w:hAnsi="Times New Roman" w:cs="Times New Roman"/>
                <w:color w:val="000000" w:themeColor="text1"/>
                <w:sz w:val="22"/>
              </w:rPr>
              <w:t>120</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4450B022" w14:textId="77777777" w:rsidR="00FA5AA0" w:rsidRDefault="002C5E07" w:rsidP="00A57F49">
            <w:pPr>
              <w:spacing w:line="264" w:lineRule="auto"/>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1</w:t>
            </w:r>
            <w:r w:rsidR="00195235">
              <w:rPr>
                <w:rFonts w:ascii="Times New Roman" w:eastAsia="Times New Roman" w:hAnsi="Times New Roman" w:cs="Times New Roman"/>
                <w:color w:val="000000" w:themeColor="text1"/>
                <w:sz w:val="22"/>
              </w:rPr>
              <w:t>30</w:t>
            </w:r>
          </w:p>
          <w:p w14:paraId="2DB171AC" w14:textId="55E13013" w:rsidR="00195235" w:rsidRDefault="00195235" w:rsidP="00A57F49">
            <w:pPr>
              <w:spacing w:line="264" w:lineRule="auto"/>
            </w:pP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0B629832" w14:textId="6C8F81E4" w:rsidR="00FA5AA0" w:rsidRDefault="002C5E07" w:rsidP="00A57F49">
            <w:pPr>
              <w:spacing w:line="264" w:lineRule="auto"/>
            </w:pPr>
            <w:r>
              <w:t>135</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30" w:type="dxa"/>
              <w:left w:w="90" w:type="dxa"/>
              <w:right w:w="120" w:type="dxa"/>
            </w:tcMar>
          </w:tcPr>
          <w:p w14:paraId="60757F4B" w14:textId="3D20DFE2" w:rsidR="00FA5AA0" w:rsidRDefault="002C5E07" w:rsidP="00A57F49">
            <w:pPr>
              <w:spacing w:line="264" w:lineRule="auto"/>
            </w:pPr>
            <w:r>
              <w:rPr>
                <w:rFonts w:ascii="Times New Roman" w:eastAsia="Times New Roman" w:hAnsi="Times New Roman" w:cs="Times New Roman"/>
                <w:color w:val="000000" w:themeColor="text1"/>
                <w:sz w:val="22"/>
              </w:rPr>
              <w:t>140</w:t>
            </w:r>
          </w:p>
        </w:tc>
      </w:tr>
    </w:tbl>
    <w:p w14:paraId="7243BCE7" w14:textId="2540C00A" w:rsidR="75333527" w:rsidRDefault="75333527"/>
    <w:p w14:paraId="40140983" w14:textId="5BBDC42D" w:rsidR="008407E2" w:rsidRDefault="008407E2"/>
    <w:p w14:paraId="168EF0DF" w14:textId="77777777" w:rsidR="008407E2" w:rsidRDefault="008407E2" w:rsidP="008407E2"/>
    <w:p w14:paraId="5C860ABB" w14:textId="77777777" w:rsidR="008407E2" w:rsidRDefault="008407E2" w:rsidP="008407E2">
      <w:pPr>
        <w:spacing w:after="135"/>
        <w:ind w:left="91" w:right="0" w:hanging="5"/>
        <w:jc w:val="left"/>
        <w:rPr>
          <w:rFonts w:ascii="Times New Roman" w:eastAsia="Times New Roman" w:hAnsi="Times New Roman" w:cs="Times New Roman"/>
          <w:b/>
          <w:color w:val="auto"/>
          <w:highlight w:val="darkGray"/>
        </w:rPr>
      </w:pPr>
    </w:p>
    <w:p w14:paraId="070C594C" w14:textId="77777777" w:rsidR="00B22020" w:rsidRDefault="00B22020" w:rsidP="008407E2">
      <w:pPr>
        <w:spacing w:after="135"/>
        <w:ind w:left="91" w:right="0" w:hanging="5"/>
        <w:jc w:val="left"/>
        <w:rPr>
          <w:rFonts w:ascii="Times New Roman" w:eastAsia="Times New Roman" w:hAnsi="Times New Roman" w:cs="Times New Roman"/>
          <w:b/>
          <w:color w:val="auto"/>
          <w:highlight w:val="darkGray"/>
        </w:rPr>
      </w:pPr>
    </w:p>
    <w:p w14:paraId="157BA454" w14:textId="77777777" w:rsidR="00B22020" w:rsidRPr="008407E2" w:rsidRDefault="00B22020" w:rsidP="008407E2">
      <w:pPr>
        <w:spacing w:after="135"/>
        <w:ind w:left="91" w:right="0" w:hanging="5"/>
        <w:jc w:val="left"/>
        <w:rPr>
          <w:rFonts w:ascii="Times New Roman" w:eastAsia="Times New Roman" w:hAnsi="Times New Roman" w:cs="Times New Roman"/>
          <w:b/>
          <w:color w:val="auto"/>
          <w:highlight w:val="darkGray"/>
        </w:rPr>
      </w:pPr>
    </w:p>
    <w:p w14:paraId="3FF1FE71" w14:textId="1BC358A9" w:rsidR="008407E2" w:rsidRDefault="008407E2" w:rsidP="008407E2">
      <w:pPr>
        <w:spacing w:after="135"/>
        <w:ind w:left="91" w:right="0" w:hanging="5"/>
        <w:jc w:val="left"/>
        <w:rPr>
          <w:rFonts w:ascii="Times New Roman" w:eastAsia="Times New Roman" w:hAnsi="Times New Roman" w:cs="Times New Roman"/>
          <w:b/>
          <w:color w:val="auto"/>
          <w:highlight w:val="darkGray"/>
        </w:rPr>
      </w:pPr>
      <w:r w:rsidRPr="008407E2">
        <w:rPr>
          <w:rFonts w:ascii="Times New Roman" w:eastAsia="Times New Roman" w:hAnsi="Times New Roman" w:cs="Times New Roman"/>
          <w:b/>
          <w:color w:val="auto"/>
          <w:highlight w:val="darkGray"/>
        </w:rPr>
        <w:lastRenderedPageBreak/>
        <w:t>A</w:t>
      </w:r>
      <w:r>
        <w:rPr>
          <w:rFonts w:ascii="Times New Roman" w:eastAsia="Times New Roman" w:hAnsi="Times New Roman" w:cs="Times New Roman"/>
          <w:b/>
          <w:color w:val="auto"/>
          <w:highlight w:val="darkGray"/>
        </w:rPr>
        <w:t>679136</w:t>
      </w:r>
      <w:r w:rsidRPr="008407E2">
        <w:rPr>
          <w:rFonts w:ascii="Times New Roman" w:eastAsia="Times New Roman" w:hAnsi="Times New Roman" w:cs="Times New Roman"/>
          <w:b/>
          <w:color w:val="auto"/>
          <w:highlight w:val="darkGray"/>
        </w:rPr>
        <w:t xml:space="preserve"> </w:t>
      </w:r>
      <w:r>
        <w:rPr>
          <w:rFonts w:ascii="Times New Roman" w:eastAsia="Times New Roman" w:hAnsi="Times New Roman" w:cs="Times New Roman"/>
          <w:b/>
          <w:color w:val="auto"/>
          <w:highlight w:val="darkGray"/>
        </w:rPr>
        <w:t xml:space="preserve"> Razvoj sustava programskih sporazuma za financiranje Sveučilišta i znanstvenih instituta usmjerenih na inovacije, istraživanje i </w:t>
      </w:r>
      <w:proofErr w:type="spellStart"/>
      <w:r>
        <w:rPr>
          <w:rFonts w:ascii="Times New Roman" w:eastAsia="Times New Roman" w:hAnsi="Times New Roman" w:cs="Times New Roman"/>
          <w:b/>
          <w:color w:val="auto"/>
          <w:highlight w:val="darkGray"/>
        </w:rPr>
        <w:t>razcoj</w:t>
      </w:r>
      <w:proofErr w:type="spellEnd"/>
      <w:r>
        <w:rPr>
          <w:rFonts w:ascii="Times New Roman" w:eastAsia="Times New Roman" w:hAnsi="Times New Roman" w:cs="Times New Roman"/>
          <w:b/>
          <w:color w:val="auto"/>
          <w:highlight w:val="darkGray"/>
        </w:rPr>
        <w:t xml:space="preserve"> -NPOO (C3.2 R1-I1</w:t>
      </w:r>
      <w:r w:rsidRPr="008407E2">
        <w:rPr>
          <w:rFonts w:ascii="Times New Roman" w:eastAsia="Times New Roman" w:hAnsi="Times New Roman" w:cs="Times New Roman"/>
          <w:b/>
          <w:color w:val="auto"/>
          <w:highlight w:val="darkGray"/>
        </w:rPr>
        <w:t>)</w:t>
      </w:r>
    </w:p>
    <w:p w14:paraId="1C6D948B" w14:textId="32E84B39" w:rsidR="008407E2" w:rsidRDefault="008407E2" w:rsidP="008407E2">
      <w:pPr>
        <w:spacing w:after="135"/>
        <w:ind w:left="91" w:right="0" w:hanging="5"/>
        <w:jc w:val="left"/>
        <w:rPr>
          <w:rFonts w:ascii="Times New Roman" w:eastAsia="Times New Roman" w:hAnsi="Times New Roman" w:cs="Times New Roman"/>
          <w:b/>
          <w:color w:val="auto"/>
          <w:highlight w:val="darkGray"/>
        </w:rPr>
      </w:pPr>
    </w:p>
    <w:tbl>
      <w:tblPr>
        <w:tblStyle w:val="TableGrid"/>
        <w:tblW w:w="9053" w:type="dxa"/>
        <w:tblInd w:w="91" w:type="dxa"/>
        <w:tblCellMar>
          <w:top w:w="56" w:type="dxa"/>
          <w:left w:w="106" w:type="dxa"/>
          <w:right w:w="115" w:type="dxa"/>
        </w:tblCellMar>
        <w:tblLook w:val="04A0" w:firstRow="1" w:lastRow="0" w:firstColumn="1" w:lastColumn="0" w:noHBand="0" w:noVBand="1"/>
      </w:tblPr>
      <w:tblGrid>
        <w:gridCol w:w="1445"/>
        <w:gridCol w:w="1214"/>
        <w:gridCol w:w="1275"/>
        <w:gridCol w:w="1402"/>
        <w:gridCol w:w="1402"/>
        <w:gridCol w:w="1402"/>
        <w:gridCol w:w="913"/>
      </w:tblGrid>
      <w:tr w:rsidR="00745C87" w:rsidRPr="001262FE" w14:paraId="23C3A06E" w14:textId="77777777" w:rsidTr="008407E2">
        <w:trPr>
          <w:trHeight w:val="592"/>
        </w:trPr>
        <w:tc>
          <w:tcPr>
            <w:tcW w:w="144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1A6ABFF" w14:textId="77777777" w:rsidR="00745C87" w:rsidRDefault="00745C87" w:rsidP="00745C87">
            <w:pPr>
              <w:spacing w:after="160" w:line="257" w:lineRule="auto"/>
              <w:jc w:val="left"/>
              <w:rPr>
                <w:rFonts w:ascii="Times New Roman" w:eastAsia="Times New Roman" w:hAnsi="Times New Roman" w:cs="Times New Roman"/>
                <w:color w:val="000000" w:themeColor="text1"/>
                <w:szCs w:val="24"/>
              </w:rPr>
            </w:pPr>
          </w:p>
        </w:tc>
        <w:tc>
          <w:tcPr>
            <w:tcW w:w="121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2215384" w14:textId="396127C3" w:rsidR="00745C87" w:rsidRDefault="00745C87" w:rsidP="00745C87">
            <w:pPr>
              <w:spacing w:after="0" w:line="257" w:lineRule="auto"/>
              <w:jc w:val="center"/>
            </w:pPr>
            <w:r w:rsidRPr="1227A774">
              <w:rPr>
                <w:rFonts w:ascii="Times New Roman" w:eastAsia="Times New Roman" w:hAnsi="Times New Roman" w:cs="Times New Roman"/>
                <w:color w:val="000000" w:themeColor="text1"/>
                <w:szCs w:val="24"/>
              </w:rPr>
              <w:t>Izvršenje 202</w:t>
            </w:r>
            <w:r>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c>
          <w:tcPr>
            <w:tcW w:w="127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38DCEC9" w14:textId="19C35BA7" w:rsidR="00745C87" w:rsidRDefault="00745C87" w:rsidP="00745C87">
            <w:pPr>
              <w:spacing w:after="0" w:line="257" w:lineRule="auto"/>
              <w:ind w:left="53"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242DB12" w14:textId="6A0B8C96" w:rsidR="00745C87" w:rsidRDefault="00745C87" w:rsidP="00745C87">
            <w:pPr>
              <w:spacing w:after="0" w:line="257" w:lineRule="auto"/>
              <w:ind w:left="48"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7</w:t>
            </w:r>
            <w:r w:rsidRPr="1227A774">
              <w:rPr>
                <w:rFonts w:ascii="Times New Roman" w:eastAsia="Times New Roman" w:hAnsi="Times New Roman" w:cs="Times New Roman"/>
                <w:color w:val="000000" w:themeColor="text1"/>
                <w:szCs w:val="24"/>
              </w:rPr>
              <w:t>.</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9DB2A83" w14:textId="76CD90C4" w:rsidR="00745C87" w:rsidRDefault="00745C87" w:rsidP="00745C87">
            <w:pPr>
              <w:spacing w:after="0" w:line="257" w:lineRule="auto"/>
              <w:ind w:left="43"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8</w:t>
            </w:r>
            <w:r w:rsidRPr="1227A774">
              <w:rPr>
                <w:rFonts w:ascii="Times New Roman" w:eastAsia="Times New Roman" w:hAnsi="Times New Roman" w:cs="Times New Roman"/>
                <w:color w:val="000000" w:themeColor="text1"/>
                <w:szCs w:val="24"/>
              </w:rPr>
              <w:t>.</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7FACFCA" w14:textId="3E177D1D" w:rsidR="00745C87" w:rsidRDefault="00745C87" w:rsidP="00745C87">
            <w:pPr>
              <w:spacing w:after="0" w:line="257" w:lineRule="auto"/>
              <w:ind w:left="53"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9</w:t>
            </w:r>
            <w:r w:rsidRPr="1227A774">
              <w:rPr>
                <w:rFonts w:ascii="Times New Roman" w:eastAsia="Times New Roman" w:hAnsi="Times New Roman" w:cs="Times New Roman"/>
                <w:color w:val="000000" w:themeColor="text1"/>
                <w:szCs w:val="24"/>
              </w:rPr>
              <w:t>.</w:t>
            </w:r>
          </w:p>
        </w:tc>
        <w:tc>
          <w:tcPr>
            <w:tcW w:w="91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A550E77" w14:textId="77777777" w:rsidR="00745C87" w:rsidRDefault="00745C87" w:rsidP="00745C87">
            <w:pPr>
              <w:spacing w:after="0" w:line="257" w:lineRule="auto"/>
              <w:ind w:left="29" w:right="0"/>
              <w:jc w:val="center"/>
            </w:pPr>
            <w:r w:rsidRPr="1227A774">
              <w:rPr>
                <w:rFonts w:ascii="Times New Roman" w:eastAsia="Times New Roman" w:hAnsi="Times New Roman" w:cs="Times New Roman"/>
                <w:color w:val="000000" w:themeColor="text1"/>
                <w:szCs w:val="24"/>
              </w:rPr>
              <w:t>Indeks</w:t>
            </w:r>
          </w:p>
          <w:p w14:paraId="4C02D574" w14:textId="0C18D76E" w:rsidR="00745C87" w:rsidRDefault="00745C87" w:rsidP="00745C87">
            <w:pPr>
              <w:spacing w:after="0" w:line="257" w:lineRule="auto"/>
              <w:ind w:left="19" w:right="0"/>
              <w:jc w:val="center"/>
            </w:pPr>
            <w:r w:rsidRPr="1227A774">
              <w:rPr>
                <w:rFonts w:ascii="Times New Roman" w:eastAsia="Times New Roman" w:hAnsi="Times New Roman" w:cs="Times New Roman"/>
                <w:color w:val="000000" w:themeColor="text1"/>
                <w:szCs w:val="24"/>
              </w:rPr>
              <w:t>2</w:t>
            </w:r>
            <w:r>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./2</w:t>
            </w:r>
            <w:r>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r>
      <w:tr w:rsidR="00745C87" w:rsidRPr="001262FE" w14:paraId="517890FB" w14:textId="77777777" w:rsidTr="008407E2">
        <w:trPr>
          <w:trHeight w:val="1479"/>
        </w:trPr>
        <w:tc>
          <w:tcPr>
            <w:tcW w:w="144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2EE54E9" w14:textId="7F92CCD8" w:rsidR="00745C87" w:rsidRDefault="00745C87" w:rsidP="00745C87">
            <w:pPr>
              <w:spacing w:after="0" w:line="257" w:lineRule="auto"/>
              <w:ind w:left="10" w:right="0"/>
              <w:jc w:val="left"/>
            </w:pPr>
            <w:r>
              <w:rPr>
                <w:rFonts w:ascii="Times New Roman" w:eastAsia="Times New Roman" w:hAnsi="Times New Roman" w:cs="Times New Roman"/>
                <w:color w:val="000000" w:themeColor="text1"/>
                <w:szCs w:val="24"/>
              </w:rPr>
              <w:t xml:space="preserve">A679136- </w:t>
            </w:r>
            <w:r w:rsidRPr="008407E2">
              <w:rPr>
                <w:rFonts w:ascii="Times New Roman" w:eastAsia="Times New Roman" w:hAnsi="Times New Roman" w:cs="Times New Roman"/>
                <w:color w:val="000000" w:themeColor="text1"/>
                <w:szCs w:val="24"/>
              </w:rPr>
              <w:t>Razvoj sustava programskih sporazuma za financiranje Sveučilišta i znanstvenih instituta usmjerenih na inovacije, istraživanje i razvoj -NPOO (C3.2 R1-I1)</w:t>
            </w:r>
          </w:p>
        </w:tc>
        <w:tc>
          <w:tcPr>
            <w:tcW w:w="121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C3C23EC" w14:textId="6A97646F" w:rsidR="00745C87" w:rsidRDefault="00745C87" w:rsidP="00745C87">
            <w:pPr>
              <w:spacing w:after="0" w:line="257" w:lineRule="auto"/>
              <w:ind w:left="14" w:right="0"/>
              <w:jc w:val="left"/>
            </w:pPr>
            <w:r w:rsidRPr="004032C8">
              <w:t>49.505</w:t>
            </w:r>
          </w:p>
        </w:tc>
        <w:tc>
          <w:tcPr>
            <w:tcW w:w="127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A3ACDD5" w14:textId="6ABCA092" w:rsidR="00745C87" w:rsidRDefault="00745C87" w:rsidP="00745C87">
            <w:pPr>
              <w:spacing w:after="0" w:line="257" w:lineRule="auto"/>
              <w:ind w:right="0"/>
              <w:jc w:val="left"/>
            </w:pPr>
            <w:r w:rsidRPr="004032C8">
              <w:t>357.073</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CF72797" w14:textId="0F7391F9" w:rsidR="00745C87" w:rsidRDefault="00745C87" w:rsidP="00745C87">
            <w:pPr>
              <w:spacing w:line="264" w:lineRule="auto"/>
            </w:pPr>
            <w:r w:rsidRPr="004032C8">
              <w:t>316.927</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0B6A313" w14:textId="0C6F28CD" w:rsidR="00745C87" w:rsidRDefault="00745C87" w:rsidP="00745C87">
            <w:pPr>
              <w:spacing w:line="264" w:lineRule="auto"/>
            </w:pPr>
            <w:r w:rsidRPr="004032C8">
              <w:t>294.405</w:t>
            </w:r>
          </w:p>
        </w:tc>
        <w:tc>
          <w:tcPr>
            <w:tcW w:w="14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99AD3DD" w14:textId="1742E77A" w:rsidR="00745C87" w:rsidRDefault="00745C87" w:rsidP="00745C87">
            <w:pPr>
              <w:spacing w:line="264" w:lineRule="auto"/>
            </w:pPr>
            <w:r w:rsidRPr="004032C8">
              <w:t>197.842</w:t>
            </w:r>
          </w:p>
        </w:tc>
        <w:tc>
          <w:tcPr>
            <w:tcW w:w="91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3BE9575" w14:textId="2B058DCC" w:rsidR="00745C87" w:rsidRDefault="00745C87" w:rsidP="00745C87">
            <w:pPr>
              <w:spacing w:after="0" w:line="257" w:lineRule="auto"/>
              <w:ind w:left="29" w:right="0"/>
              <w:jc w:val="left"/>
            </w:pPr>
            <w:r>
              <w:t>721</w:t>
            </w:r>
          </w:p>
        </w:tc>
      </w:tr>
    </w:tbl>
    <w:p w14:paraId="195EC11B" w14:textId="77777777" w:rsidR="008407E2" w:rsidRDefault="008407E2" w:rsidP="008407E2">
      <w:pPr>
        <w:spacing w:after="163"/>
        <w:ind w:left="81" w:right="9"/>
        <w:rPr>
          <w:rFonts w:ascii="Times New Roman" w:hAnsi="Times New Roman" w:cs="Times New Roman"/>
          <w:szCs w:val="24"/>
        </w:rPr>
      </w:pPr>
    </w:p>
    <w:p w14:paraId="149AA26D" w14:textId="0B55E57A" w:rsidR="008407E2" w:rsidRDefault="008407E2" w:rsidP="008407E2">
      <w:pPr>
        <w:spacing w:after="135"/>
        <w:ind w:left="91" w:right="0" w:hanging="5"/>
        <w:jc w:val="left"/>
        <w:rPr>
          <w:rFonts w:ascii="Times New Roman" w:eastAsia="Times New Roman" w:hAnsi="Times New Roman" w:cs="Times New Roman"/>
          <w:b/>
          <w:color w:val="auto"/>
          <w:highlight w:val="darkGray"/>
        </w:rPr>
      </w:pPr>
    </w:p>
    <w:p w14:paraId="79511D6F" w14:textId="77777777" w:rsidR="008407E2" w:rsidRPr="008407E2" w:rsidRDefault="008407E2" w:rsidP="008407E2">
      <w:pPr>
        <w:spacing w:after="135"/>
        <w:ind w:left="91" w:right="0" w:hanging="5"/>
        <w:jc w:val="left"/>
        <w:rPr>
          <w:rFonts w:ascii="Times New Roman" w:eastAsia="Times New Roman" w:hAnsi="Times New Roman" w:cs="Times New Roman"/>
          <w:b/>
          <w:color w:val="auto"/>
          <w:highlight w:val="darkGray"/>
        </w:rPr>
      </w:pPr>
    </w:p>
    <w:p w14:paraId="3FAC5E86" w14:textId="77777777" w:rsidR="008407E2" w:rsidRDefault="008407E2" w:rsidP="008407E2">
      <w:pPr>
        <w:ind w:left="0" w:firstLine="0"/>
        <w:rPr>
          <w:rFonts w:ascii="Times New Roman" w:eastAsia="Times New Roman" w:hAnsi="Times New Roman" w:cs="Times New Roman"/>
          <w:b/>
          <w:color w:val="auto"/>
          <w:highlight w:val="darkGray"/>
        </w:rPr>
      </w:pPr>
    </w:p>
    <w:p w14:paraId="12E2C89B" w14:textId="64CA4B01" w:rsidR="008407E2" w:rsidRDefault="008407E2" w:rsidP="008407E2">
      <w:pPr>
        <w:ind w:left="0" w:firstLine="0"/>
      </w:pPr>
      <w:r>
        <w:t xml:space="preserve">Odlukom (KLASA: 402-06/25-01/15 URBROJ: 2170-137-08-25-218) Sveučilišta u Rijeci </w:t>
      </w:r>
      <w:proofErr w:type="spellStart"/>
      <w:r>
        <w:t>dodjeljena</w:t>
      </w:r>
      <w:proofErr w:type="spellEnd"/>
      <w:r>
        <w:t xml:space="preserve"> su sredstva za provedbu Institucionalnih istraživačkih projekata prema Pozivu za financiranje institucionalnih istraživačkih projekata, Klasa: 402-06/25-01/15, </w:t>
      </w:r>
      <w:proofErr w:type="spellStart"/>
      <w:r>
        <w:t>Urbroj</w:t>
      </w:r>
      <w:proofErr w:type="spellEnd"/>
      <w:r>
        <w:t xml:space="preserve">: 2170-137-08-25-1, od 10. ožujka 2025. godine te Odluke Senata o razradi postupka dodjele sredstava za provedbu Institucionalnih istraživačkih projekata Sveučilišta u Rijeci, Klasa: 007-01/25-03/02, </w:t>
      </w:r>
      <w:proofErr w:type="spellStart"/>
      <w:r>
        <w:t>Urbroj</w:t>
      </w:r>
      <w:proofErr w:type="spellEnd"/>
      <w:r>
        <w:t>: 2170-137-01-25-167, od 17. lipnja 2025. godine. Pokazatelji i aktivnosti usklađuju se vodeći računa o izvedivosti projektnog prijedloga i održivosti ishoda i ciljeva.</w:t>
      </w:r>
    </w:p>
    <w:p w14:paraId="1A1BC72B" w14:textId="77777777" w:rsidR="008407E2" w:rsidRDefault="008407E2"/>
    <w:p w14:paraId="77889A9F" w14:textId="41A7C79D" w:rsidR="00922F0C" w:rsidRPr="00480323" w:rsidRDefault="00922F0C" w:rsidP="75333527">
      <w:pPr>
        <w:spacing w:after="194"/>
        <w:ind w:left="81" w:right="9"/>
        <w:rPr>
          <w:rFonts w:ascii="Times New Roman" w:eastAsia="Times New Roman" w:hAnsi="Times New Roman" w:cs="Times New Roman"/>
          <w:b/>
        </w:rPr>
      </w:pPr>
    </w:p>
    <w:p w14:paraId="0B491E38" w14:textId="1DD45679" w:rsidR="00B67238" w:rsidRPr="00480323" w:rsidRDefault="00B67238" w:rsidP="75333527">
      <w:pPr>
        <w:spacing w:after="135"/>
        <w:ind w:left="91" w:right="0" w:hanging="5"/>
        <w:jc w:val="left"/>
        <w:rPr>
          <w:rFonts w:ascii="Times New Roman" w:eastAsia="Times New Roman" w:hAnsi="Times New Roman" w:cs="Times New Roman"/>
          <w:b/>
          <w:color w:val="auto"/>
        </w:rPr>
      </w:pPr>
      <w:bookmarkStart w:id="2" w:name="_Hlk241129028"/>
      <w:r w:rsidRPr="00480323">
        <w:rPr>
          <w:rFonts w:ascii="Times New Roman" w:eastAsia="Times New Roman" w:hAnsi="Times New Roman" w:cs="Times New Roman"/>
          <w:b/>
          <w:color w:val="auto"/>
          <w:highlight w:val="darkGray"/>
        </w:rPr>
        <w:t>A</w:t>
      </w:r>
      <w:r w:rsidR="008407E2">
        <w:rPr>
          <w:rFonts w:ascii="Times New Roman" w:eastAsia="Times New Roman" w:hAnsi="Times New Roman" w:cs="Times New Roman"/>
          <w:b/>
          <w:color w:val="auto"/>
          <w:highlight w:val="darkGray"/>
        </w:rPr>
        <w:t>679135</w:t>
      </w:r>
      <w:r w:rsidRPr="00480323">
        <w:rPr>
          <w:rFonts w:ascii="Times New Roman" w:eastAsia="Times New Roman" w:hAnsi="Times New Roman" w:cs="Times New Roman"/>
          <w:b/>
          <w:color w:val="auto"/>
          <w:highlight w:val="darkGray"/>
        </w:rPr>
        <w:t xml:space="preserve"> Programsko i ostalo financiranje </w:t>
      </w:r>
      <w:r w:rsidR="008407E2">
        <w:rPr>
          <w:rFonts w:ascii="Times New Roman" w:eastAsia="Times New Roman" w:hAnsi="Times New Roman" w:cs="Times New Roman"/>
          <w:b/>
          <w:color w:val="auto"/>
          <w:highlight w:val="darkGray"/>
        </w:rPr>
        <w:t>javnih visokih učilišta  - iz evidencijskih prihoda</w:t>
      </w:r>
    </w:p>
    <w:bookmarkEnd w:id="2"/>
    <w:p w14:paraId="7F2238A3" w14:textId="35A4B88F" w:rsidR="005C6FEC" w:rsidRPr="001262FE" w:rsidRDefault="24C4180E" w:rsidP="75333527">
      <w:pPr>
        <w:spacing w:after="135"/>
        <w:ind w:left="91" w:right="0" w:hanging="5"/>
        <w:jc w:val="left"/>
        <w:rPr>
          <w:rFonts w:ascii="Times New Roman" w:eastAsia="Times New Roman" w:hAnsi="Times New Roman" w:cs="Times New Roman"/>
        </w:rPr>
      </w:pPr>
      <w:r w:rsidRPr="1227A774">
        <w:rPr>
          <w:rFonts w:ascii="Times New Roman" w:eastAsia="Times New Roman" w:hAnsi="Times New Roman" w:cs="Times New Roman"/>
        </w:rPr>
        <w:t>Zakonske i druge pravne osnove</w:t>
      </w:r>
    </w:p>
    <w:p w14:paraId="671BD1F0" w14:textId="177A223F" w:rsidR="52A16627" w:rsidRDefault="52A16627" w:rsidP="1227A774">
      <w:pPr>
        <w:pStyle w:val="ListParagraph"/>
        <w:numPr>
          <w:ilvl w:val="0"/>
          <w:numId w:val="13"/>
        </w:numPr>
        <w:tabs>
          <w:tab w:val="center" w:pos="529"/>
          <w:tab w:val="center" w:pos="3466"/>
        </w:tabs>
        <w:ind w:right="0"/>
        <w:jc w:val="left"/>
        <w:rPr>
          <w:rFonts w:ascii="Times New Roman" w:hAnsi="Times New Roman" w:cs="Times New Roman"/>
        </w:rPr>
      </w:pPr>
      <w:r w:rsidRPr="1227A774">
        <w:rPr>
          <w:rFonts w:ascii="Times New Roman" w:hAnsi="Times New Roman" w:cs="Times New Roman"/>
        </w:rPr>
        <w:t>Zakon o visokom obrazovanju i znanstvenoj djelatnosti</w:t>
      </w:r>
    </w:p>
    <w:p w14:paraId="645B5D22" w14:textId="63995044" w:rsidR="00D073A5" w:rsidRDefault="5A3352D5" w:rsidP="75333527">
      <w:pPr>
        <w:pStyle w:val="ListParagraph"/>
        <w:numPr>
          <w:ilvl w:val="0"/>
          <w:numId w:val="13"/>
        </w:numPr>
        <w:tabs>
          <w:tab w:val="center" w:pos="529"/>
          <w:tab w:val="center" w:pos="3466"/>
        </w:tabs>
        <w:ind w:right="0"/>
        <w:jc w:val="left"/>
        <w:rPr>
          <w:rFonts w:ascii="Times New Roman" w:eastAsia="Times New Roman" w:hAnsi="Times New Roman" w:cs="Times New Roman"/>
        </w:rPr>
      </w:pPr>
      <w:r w:rsidRPr="75333527">
        <w:rPr>
          <w:rFonts w:ascii="Times New Roman" w:eastAsia="Times New Roman" w:hAnsi="Times New Roman" w:cs="Times New Roman"/>
        </w:rPr>
        <w:t>Zakon o osiguranju kvalitete u znanosti i visokom obrazovanju</w:t>
      </w:r>
    </w:p>
    <w:p w14:paraId="509FB804" w14:textId="77777777" w:rsidR="00B609DF" w:rsidRPr="00B609DF" w:rsidRDefault="00B609DF" w:rsidP="00B609DF">
      <w:pPr>
        <w:pStyle w:val="ListParagraph"/>
        <w:numPr>
          <w:ilvl w:val="0"/>
          <w:numId w:val="13"/>
        </w:numPr>
        <w:tabs>
          <w:tab w:val="center" w:pos="529"/>
          <w:tab w:val="center" w:pos="3466"/>
        </w:tabs>
        <w:ind w:right="0"/>
        <w:jc w:val="left"/>
        <w:rPr>
          <w:rFonts w:ascii="Times New Roman" w:eastAsia="Times New Roman" w:hAnsi="Times New Roman" w:cs="Times New Roman"/>
        </w:rPr>
      </w:pPr>
      <w:r w:rsidRPr="00B609DF">
        <w:rPr>
          <w:rFonts w:ascii="Times New Roman" w:eastAsia="Times New Roman" w:hAnsi="Times New Roman" w:cs="Times New Roman"/>
        </w:rPr>
        <w:lastRenderedPageBreak/>
        <w:t>Kolektivni ugovor za znanost i visoko obrazovanje</w:t>
      </w:r>
    </w:p>
    <w:p w14:paraId="1A6347A0" w14:textId="77777777" w:rsidR="00B609DF" w:rsidRPr="00B609DF" w:rsidRDefault="00B609DF" w:rsidP="00B609DF">
      <w:pPr>
        <w:pStyle w:val="ListParagraph"/>
        <w:numPr>
          <w:ilvl w:val="0"/>
          <w:numId w:val="13"/>
        </w:numPr>
        <w:tabs>
          <w:tab w:val="center" w:pos="529"/>
          <w:tab w:val="center" w:pos="3466"/>
        </w:tabs>
        <w:ind w:right="0"/>
        <w:jc w:val="left"/>
        <w:rPr>
          <w:rFonts w:ascii="Times New Roman" w:eastAsia="Times New Roman" w:hAnsi="Times New Roman" w:cs="Times New Roman"/>
        </w:rPr>
      </w:pPr>
      <w:r w:rsidRPr="00B609DF">
        <w:rPr>
          <w:rFonts w:ascii="Times New Roman" w:eastAsia="Times New Roman" w:hAnsi="Times New Roman" w:cs="Times New Roman"/>
        </w:rPr>
        <w:t xml:space="preserve">Zakon o studentskom zboru i drugim studentskim organizacijama </w:t>
      </w:r>
    </w:p>
    <w:p w14:paraId="0BA923D6" w14:textId="6DBF7441" w:rsidR="00B609DF" w:rsidRPr="001262FE" w:rsidRDefault="00B609DF" w:rsidP="00B609DF">
      <w:pPr>
        <w:pStyle w:val="ListParagraph"/>
        <w:numPr>
          <w:ilvl w:val="0"/>
          <w:numId w:val="13"/>
        </w:numPr>
        <w:tabs>
          <w:tab w:val="center" w:pos="529"/>
          <w:tab w:val="center" w:pos="3466"/>
        </w:tabs>
        <w:ind w:right="0"/>
        <w:jc w:val="left"/>
        <w:rPr>
          <w:rFonts w:ascii="Times New Roman" w:eastAsia="Times New Roman" w:hAnsi="Times New Roman" w:cs="Times New Roman"/>
        </w:rPr>
      </w:pPr>
      <w:r w:rsidRPr="00B609DF">
        <w:rPr>
          <w:rFonts w:ascii="Times New Roman" w:eastAsia="Times New Roman" w:hAnsi="Times New Roman" w:cs="Times New Roman"/>
        </w:rPr>
        <w:t>Strategija razvoja Filozofskoga fakulteta u Rijeci</w:t>
      </w:r>
    </w:p>
    <w:p w14:paraId="2010C083" w14:textId="7C13DDF8" w:rsidR="00B82F6E" w:rsidRDefault="5A3352D5" w:rsidP="75333527">
      <w:pPr>
        <w:pStyle w:val="ListParagraph"/>
        <w:numPr>
          <w:ilvl w:val="0"/>
          <w:numId w:val="13"/>
        </w:numPr>
        <w:tabs>
          <w:tab w:val="center" w:pos="529"/>
          <w:tab w:val="center" w:pos="3466"/>
        </w:tabs>
        <w:ind w:right="0"/>
        <w:jc w:val="left"/>
        <w:rPr>
          <w:rFonts w:ascii="Times New Roman" w:eastAsia="Times New Roman" w:hAnsi="Times New Roman" w:cs="Times New Roman"/>
        </w:rPr>
      </w:pPr>
      <w:r w:rsidRPr="75333527">
        <w:rPr>
          <w:rFonts w:ascii="Times New Roman" w:eastAsia="Times New Roman" w:hAnsi="Times New Roman" w:cs="Times New Roman"/>
        </w:rPr>
        <w:t>Izvedbeni nastavni planovi i programi</w:t>
      </w:r>
    </w:p>
    <w:p w14:paraId="61934F07" w14:textId="6B4BAC30" w:rsidR="005536AE" w:rsidRPr="00A646A7" w:rsidRDefault="005536AE" w:rsidP="00A646A7">
      <w:pPr>
        <w:tabs>
          <w:tab w:val="center" w:pos="529"/>
          <w:tab w:val="center" w:pos="3466"/>
        </w:tabs>
        <w:ind w:left="0" w:right="0" w:firstLine="0"/>
        <w:jc w:val="left"/>
        <w:rPr>
          <w:rFonts w:ascii="Times New Roman" w:eastAsia="Times New Roman" w:hAnsi="Times New Roman" w:cs="Times New Roman"/>
        </w:rPr>
      </w:pPr>
    </w:p>
    <w:p w14:paraId="511995D0" w14:textId="77777777" w:rsidR="005536AE" w:rsidRPr="001262FE" w:rsidRDefault="005536AE" w:rsidP="005536AE">
      <w:pPr>
        <w:pStyle w:val="ListParagraph"/>
        <w:tabs>
          <w:tab w:val="center" w:pos="529"/>
          <w:tab w:val="center" w:pos="3466"/>
        </w:tabs>
        <w:ind w:right="0" w:firstLine="0"/>
        <w:jc w:val="left"/>
        <w:rPr>
          <w:rFonts w:ascii="Times New Roman" w:eastAsia="Times New Roman" w:hAnsi="Times New Roman" w:cs="Times New Roman"/>
        </w:rPr>
      </w:pPr>
    </w:p>
    <w:p w14:paraId="3DB62F4A" w14:textId="77777777" w:rsidR="005C6FEC" w:rsidRPr="001262FE" w:rsidRDefault="005C6FEC" w:rsidP="75333527">
      <w:pPr>
        <w:ind w:left="360" w:right="1181" w:firstLine="0"/>
        <w:rPr>
          <w:rFonts w:ascii="Times New Roman" w:eastAsia="Times New Roman" w:hAnsi="Times New Roman" w:cs="Times New Roman"/>
        </w:rPr>
      </w:pPr>
    </w:p>
    <w:tbl>
      <w:tblPr>
        <w:tblStyle w:val="TableGrid"/>
        <w:tblW w:w="9072" w:type="dxa"/>
        <w:tblInd w:w="91" w:type="dxa"/>
        <w:tblCellMar>
          <w:left w:w="110" w:type="dxa"/>
          <w:right w:w="115" w:type="dxa"/>
        </w:tblCellMar>
        <w:tblLook w:val="04A0" w:firstRow="1" w:lastRow="0" w:firstColumn="1" w:lastColumn="0" w:noHBand="0" w:noVBand="1"/>
      </w:tblPr>
      <w:tblGrid>
        <w:gridCol w:w="1661"/>
        <w:gridCol w:w="1223"/>
        <w:gridCol w:w="1244"/>
        <w:gridCol w:w="1284"/>
        <w:gridCol w:w="1284"/>
        <w:gridCol w:w="1284"/>
        <w:gridCol w:w="1092"/>
      </w:tblGrid>
      <w:tr w:rsidR="00745C87" w:rsidRPr="001262FE" w14:paraId="77261BBC" w14:textId="77777777" w:rsidTr="00EF2F76">
        <w:trPr>
          <w:trHeight w:val="513"/>
        </w:trPr>
        <w:tc>
          <w:tcPr>
            <w:tcW w:w="166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1411196" w14:textId="77777777" w:rsidR="00745C87" w:rsidRPr="001262FE" w:rsidRDefault="00745C87" w:rsidP="00745C87">
            <w:pPr>
              <w:spacing w:after="160" w:line="259" w:lineRule="auto"/>
              <w:ind w:left="0" w:right="0" w:firstLine="0"/>
              <w:jc w:val="left"/>
              <w:rPr>
                <w:rFonts w:ascii="Times New Roman" w:eastAsia="Times New Roman" w:hAnsi="Times New Roman" w:cs="Times New Roman"/>
              </w:rPr>
            </w:pPr>
            <w:bookmarkStart w:id="3" w:name="_Hlk241129428"/>
          </w:p>
        </w:tc>
        <w:tc>
          <w:tcPr>
            <w:tcW w:w="122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BD7ED2B" w14:textId="4723170E" w:rsidR="00745C87" w:rsidRDefault="00745C87" w:rsidP="00745C87">
            <w:pPr>
              <w:spacing w:after="0" w:line="257" w:lineRule="auto"/>
              <w:jc w:val="center"/>
            </w:pPr>
            <w:r w:rsidRPr="1227A774">
              <w:rPr>
                <w:rFonts w:ascii="Times New Roman" w:eastAsia="Times New Roman" w:hAnsi="Times New Roman" w:cs="Times New Roman"/>
                <w:color w:val="000000" w:themeColor="text1"/>
                <w:szCs w:val="24"/>
              </w:rPr>
              <w:t>Izvršenje 202</w:t>
            </w:r>
            <w:r>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c>
          <w:tcPr>
            <w:tcW w:w="124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31ACAA5" w14:textId="13546BCC" w:rsidR="00745C87" w:rsidRDefault="00745C87" w:rsidP="00745C87">
            <w:pPr>
              <w:spacing w:after="0" w:line="257" w:lineRule="auto"/>
              <w:ind w:left="53"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C603DFF" w14:textId="3E5A1DE5" w:rsidR="00745C87" w:rsidRDefault="00745C87" w:rsidP="00745C87">
            <w:pPr>
              <w:spacing w:after="0" w:line="257" w:lineRule="auto"/>
              <w:ind w:left="48"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7</w:t>
            </w:r>
            <w:r w:rsidRPr="1227A774">
              <w:rPr>
                <w:rFonts w:ascii="Times New Roman" w:eastAsia="Times New Roman" w:hAnsi="Times New Roman" w:cs="Times New Roman"/>
                <w:color w:val="000000" w:themeColor="text1"/>
                <w:szCs w:val="24"/>
              </w:rPr>
              <w:t>.</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981AFD2" w14:textId="17FC2844" w:rsidR="00745C87" w:rsidRDefault="00745C87" w:rsidP="00745C87">
            <w:pPr>
              <w:spacing w:after="0" w:line="257" w:lineRule="auto"/>
              <w:ind w:left="43"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8</w:t>
            </w:r>
            <w:r w:rsidRPr="1227A774">
              <w:rPr>
                <w:rFonts w:ascii="Times New Roman" w:eastAsia="Times New Roman" w:hAnsi="Times New Roman" w:cs="Times New Roman"/>
                <w:color w:val="000000" w:themeColor="text1"/>
                <w:szCs w:val="24"/>
              </w:rPr>
              <w:t>.</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D91E591" w14:textId="30833E14" w:rsidR="00745C87" w:rsidRDefault="00745C87" w:rsidP="00745C87">
            <w:pPr>
              <w:spacing w:after="0" w:line="257" w:lineRule="auto"/>
              <w:ind w:left="53" w:right="0"/>
              <w:jc w:val="left"/>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9</w:t>
            </w:r>
            <w:r w:rsidRPr="1227A774">
              <w:rPr>
                <w:rFonts w:ascii="Times New Roman" w:eastAsia="Times New Roman" w:hAnsi="Times New Roman" w:cs="Times New Roman"/>
                <w:color w:val="000000" w:themeColor="text1"/>
                <w:szCs w:val="24"/>
              </w:rPr>
              <w:t>.</w:t>
            </w:r>
          </w:p>
        </w:tc>
        <w:tc>
          <w:tcPr>
            <w:tcW w:w="10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88F7856" w14:textId="77777777" w:rsidR="00745C87" w:rsidRDefault="00745C87" w:rsidP="00745C87">
            <w:pPr>
              <w:spacing w:after="0" w:line="257" w:lineRule="auto"/>
              <w:ind w:left="29" w:right="0"/>
              <w:jc w:val="center"/>
            </w:pPr>
            <w:r w:rsidRPr="1227A774">
              <w:rPr>
                <w:rFonts w:ascii="Times New Roman" w:eastAsia="Times New Roman" w:hAnsi="Times New Roman" w:cs="Times New Roman"/>
                <w:color w:val="000000" w:themeColor="text1"/>
                <w:szCs w:val="24"/>
              </w:rPr>
              <w:t>Indeks</w:t>
            </w:r>
          </w:p>
          <w:p w14:paraId="77745E59" w14:textId="03083730" w:rsidR="00745C87" w:rsidRDefault="00745C87" w:rsidP="00745C87">
            <w:pPr>
              <w:spacing w:after="0" w:line="257" w:lineRule="auto"/>
              <w:ind w:left="19" w:right="0"/>
              <w:jc w:val="center"/>
            </w:pPr>
            <w:r w:rsidRPr="1227A774">
              <w:rPr>
                <w:rFonts w:ascii="Times New Roman" w:eastAsia="Times New Roman" w:hAnsi="Times New Roman" w:cs="Times New Roman"/>
                <w:color w:val="000000" w:themeColor="text1"/>
                <w:szCs w:val="24"/>
              </w:rPr>
              <w:t>2</w:t>
            </w:r>
            <w:r>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./2</w:t>
            </w:r>
            <w:r>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r>
      <w:tr w:rsidR="00EF2F76" w:rsidRPr="001262FE" w14:paraId="3900BD3C" w14:textId="77777777" w:rsidTr="00EF2F76">
        <w:trPr>
          <w:trHeight w:val="1024"/>
        </w:trPr>
        <w:tc>
          <w:tcPr>
            <w:tcW w:w="166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C0304DE" w14:textId="548809E1" w:rsidR="00EF2F76" w:rsidRPr="001262FE" w:rsidRDefault="00EF2F76" w:rsidP="00EF2F76">
            <w:pPr>
              <w:spacing w:after="0" w:line="259" w:lineRule="auto"/>
              <w:ind w:left="0" w:right="0" w:firstLine="0"/>
              <w:jc w:val="left"/>
              <w:rPr>
                <w:rFonts w:ascii="Times New Roman" w:eastAsia="Times New Roman" w:hAnsi="Times New Roman" w:cs="Times New Roman"/>
              </w:rPr>
            </w:pPr>
            <w:r w:rsidRPr="1227A774">
              <w:rPr>
                <w:rFonts w:ascii="Times New Roman" w:eastAsia="Times New Roman" w:hAnsi="Times New Roman" w:cs="Times New Roman"/>
                <w:color w:val="000000" w:themeColor="text1"/>
                <w:szCs w:val="24"/>
              </w:rPr>
              <w:t>A</w:t>
            </w:r>
            <w:r>
              <w:rPr>
                <w:rFonts w:ascii="Times New Roman" w:eastAsia="Times New Roman" w:hAnsi="Times New Roman" w:cs="Times New Roman"/>
                <w:color w:val="000000" w:themeColor="text1"/>
                <w:szCs w:val="24"/>
              </w:rPr>
              <w:t>679135 Programsko i ostalo financiranje javnih visokih učilišta – iz evidencijskih prihoda</w:t>
            </w:r>
          </w:p>
        </w:tc>
        <w:tc>
          <w:tcPr>
            <w:tcW w:w="122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A35AB24" w14:textId="2BB5A2F9" w:rsidR="00EF2F76" w:rsidRDefault="00EF2F76" w:rsidP="00EF2F76">
            <w:pPr>
              <w:spacing w:after="0" w:line="257" w:lineRule="auto"/>
              <w:ind w:left="10" w:right="0"/>
              <w:jc w:val="center"/>
            </w:pPr>
            <w:r w:rsidRPr="00B30EE3">
              <w:t>1.684.230</w:t>
            </w:r>
          </w:p>
        </w:tc>
        <w:tc>
          <w:tcPr>
            <w:tcW w:w="124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A270D64" w14:textId="33AA4CFA" w:rsidR="00EF2F76" w:rsidRDefault="00EF2F76" w:rsidP="00EF2F76">
            <w:pPr>
              <w:spacing w:line="264" w:lineRule="auto"/>
            </w:pPr>
            <w:r w:rsidRPr="00B30EE3">
              <w:t>966.287</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158E629" w14:textId="22428918" w:rsidR="00EF2F76" w:rsidRDefault="00EF2F76" w:rsidP="00EF2F76">
            <w:pPr>
              <w:spacing w:line="264" w:lineRule="auto"/>
            </w:pPr>
            <w:r w:rsidRPr="009F3108">
              <w:t>1.624.511</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0D7806" w14:textId="1C05CAA9" w:rsidR="00EF2F76" w:rsidRDefault="00EF2F76" w:rsidP="00EF2F76">
            <w:pPr>
              <w:spacing w:line="264" w:lineRule="auto"/>
            </w:pPr>
            <w:r w:rsidRPr="009F3108">
              <w:t>1.019.910</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4FAC134" w14:textId="1B5BEFFE" w:rsidR="00EF2F76" w:rsidRDefault="00EF2F76" w:rsidP="00EF2F76">
            <w:pPr>
              <w:spacing w:line="264" w:lineRule="auto"/>
            </w:pPr>
            <w:r w:rsidRPr="009F3108">
              <w:t>1.000.690</w:t>
            </w:r>
          </w:p>
        </w:tc>
        <w:tc>
          <w:tcPr>
            <w:tcW w:w="10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350CF1C" w14:textId="18AE03E1" w:rsidR="00EF2F76" w:rsidRDefault="00EF2F76" w:rsidP="00EF2F76">
            <w:pPr>
              <w:spacing w:after="0" w:line="257" w:lineRule="auto"/>
              <w:ind w:right="0"/>
              <w:jc w:val="center"/>
            </w:pPr>
            <w:r>
              <w:t>57</w:t>
            </w:r>
          </w:p>
        </w:tc>
      </w:tr>
      <w:bookmarkEnd w:id="3"/>
    </w:tbl>
    <w:p w14:paraId="569B0440" w14:textId="77777777" w:rsidR="00377CE2" w:rsidRPr="001262FE" w:rsidRDefault="00377CE2" w:rsidP="75333527">
      <w:pPr>
        <w:rPr>
          <w:rFonts w:ascii="Times New Roman" w:eastAsia="Times New Roman" w:hAnsi="Times New Roman" w:cs="Times New Roman"/>
        </w:rPr>
      </w:pPr>
    </w:p>
    <w:p w14:paraId="1EFC8937" w14:textId="5270AF3C" w:rsidR="005536AE" w:rsidRDefault="005536AE" w:rsidP="75333527">
      <w:pPr>
        <w:ind w:left="81" w:right="9"/>
        <w:rPr>
          <w:rFonts w:ascii="Times New Roman" w:eastAsia="Times New Roman" w:hAnsi="Times New Roman" w:cs="Times New Roman"/>
        </w:rPr>
      </w:pPr>
      <w:r w:rsidRPr="005536AE">
        <w:rPr>
          <w:rFonts w:ascii="Times New Roman" w:eastAsia="Times New Roman" w:hAnsi="Times New Roman" w:cs="Times New Roman"/>
        </w:rPr>
        <w:t>Na novoj aktivnosti A</w:t>
      </w:r>
      <w:r w:rsidR="008407E2">
        <w:rPr>
          <w:rFonts w:ascii="Times New Roman" w:eastAsia="Times New Roman" w:hAnsi="Times New Roman" w:cs="Times New Roman"/>
        </w:rPr>
        <w:t>679135</w:t>
      </w:r>
      <w:r w:rsidRPr="005536AE">
        <w:rPr>
          <w:rFonts w:ascii="Times New Roman" w:eastAsia="Times New Roman" w:hAnsi="Times New Roman" w:cs="Times New Roman"/>
        </w:rPr>
        <w:t xml:space="preserve"> obuhvaćeno je više aktivnosti iz prethodnih razdoblja i to: Redovna djelatnost</w:t>
      </w:r>
      <w:r w:rsidR="001A2DF9">
        <w:rPr>
          <w:rFonts w:ascii="Times New Roman" w:eastAsia="Times New Roman" w:hAnsi="Times New Roman" w:cs="Times New Roman"/>
        </w:rPr>
        <w:t xml:space="preserve"> Sveučilišta u Rijeci </w:t>
      </w:r>
      <w:r w:rsidR="00541F16">
        <w:rPr>
          <w:rFonts w:ascii="Times New Roman" w:eastAsia="Times New Roman" w:hAnsi="Times New Roman" w:cs="Times New Roman"/>
        </w:rPr>
        <w:t>(</w:t>
      </w:r>
      <w:r w:rsidR="001A2DF9">
        <w:rPr>
          <w:rFonts w:ascii="Times New Roman" w:eastAsia="Times New Roman" w:hAnsi="Times New Roman" w:cs="Times New Roman"/>
        </w:rPr>
        <w:t>iz evidencijskih prihod</w:t>
      </w:r>
      <w:r w:rsidR="00541F16">
        <w:rPr>
          <w:rFonts w:ascii="Times New Roman" w:eastAsia="Times New Roman" w:hAnsi="Times New Roman" w:cs="Times New Roman"/>
        </w:rPr>
        <w:t>a) i EU projekti Sveučilišta u Rijeci (iz evidencijskih prihoda)</w:t>
      </w:r>
    </w:p>
    <w:p w14:paraId="05F0C6CE" w14:textId="01078BEE" w:rsidR="009B2C1E" w:rsidRDefault="009B2C1E" w:rsidP="75333527">
      <w:pPr>
        <w:ind w:left="81" w:right="9"/>
        <w:rPr>
          <w:rFonts w:ascii="Times New Roman" w:eastAsia="Times New Roman" w:hAnsi="Times New Roman" w:cs="Times New Roman"/>
        </w:rPr>
      </w:pPr>
    </w:p>
    <w:p w14:paraId="198FDAB1" w14:textId="3197CBAF" w:rsidR="009B2C1E" w:rsidRDefault="009B2C1E" w:rsidP="75333527">
      <w:pPr>
        <w:ind w:left="81" w:right="9"/>
        <w:rPr>
          <w:rFonts w:ascii="Times New Roman" w:eastAsia="Times New Roman" w:hAnsi="Times New Roman" w:cs="Times New Roman"/>
        </w:rPr>
      </w:pPr>
      <w:r w:rsidRPr="009B2C1E">
        <w:rPr>
          <w:rFonts w:ascii="Times New Roman" w:eastAsia="Times New Roman" w:hAnsi="Times New Roman" w:cs="Times New Roman"/>
        </w:rPr>
        <w:t xml:space="preserve">Unutar nove aktivnosti sada su </w:t>
      </w:r>
      <w:proofErr w:type="spellStart"/>
      <w:r w:rsidRPr="009B2C1E">
        <w:rPr>
          <w:rFonts w:ascii="Times New Roman" w:eastAsia="Times New Roman" w:hAnsi="Times New Roman" w:cs="Times New Roman"/>
        </w:rPr>
        <w:t>podaktivnosti</w:t>
      </w:r>
      <w:proofErr w:type="spellEnd"/>
      <w:r w:rsidRPr="009B2C1E">
        <w:rPr>
          <w:rFonts w:ascii="Times New Roman" w:eastAsia="Times New Roman" w:hAnsi="Times New Roman" w:cs="Times New Roman"/>
        </w:rPr>
        <w:t>:</w:t>
      </w:r>
    </w:p>
    <w:p w14:paraId="276DCF1E" w14:textId="3AAF83DF" w:rsidR="009B2C1E" w:rsidRDefault="009B2C1E" w:rsidP="75333527">
      <w:pPr>
        <w:ind w:left="81" w:right="9"/>
        <w:rPr>
          <w:rFonts w:ascii="Times New Roman" w:eastAsia="Times New Roman" w:hAnsi="Times New Roman" w:cs="Times New Roman"/>
        </w:rPr>
      </w:pPr>
    </w:p>
    <w:p w14:paraId="7A62D0E8" w14:textId="1BA24473" w:rsidR="009B2C1E" w:rsidRPr="00480323" w:rsidRDefault="009B2C1E" w:rsidP="75333527">
      <w:pPr>
        <w:ind w:left="81" w:right="9"/>
        <w:rPr>
          <w:rFonts w:ascii="Times New Roman" w:eastAsia="Times New Roman" w:hAnsi="Times New Roman" w:cs="Times New Roman"/>
          <w:b/>
          <w:highlight w:val="lightGray"/>
        </w:rPr>
      </w:pPr>
      <w:r w:rsidRPr="00480323">
        <w:rPr>
          <w:rFonts w:ascii="Times New Roman" w:eastAsia="Times New Roman" w:hAnsi="Times New Roman" w:cs="Times New Roman"/>
          <w:b/>
          <w:highlight w:val="lightGray"/>
        </w:rPr>
        <w:t xml:space="preserve">1. </w:t>
      </w:r>
      <w:r w:rsidR="00140EB0">
        <w:rPr>
          <w:rFonts w:ascii="Times New Roman" w:eastAsia="Times New Roman" w:hAnsi="Times New Roman" w:cs="Times New Roman"/>
          <w:b/>
          <w:highlight w:val="lightGray"/>
        </w:rPr>
        <w:t>V</w:t>
      </w:r>
      <w:r w:rsidRPr="00480323">
        <w:rPr>
          <w:rFonts w:ascii="Times New Roman" w:eastAsia="Times New Roman" w:hAnsi="Times New Roman" w:cs="Times New Roman"/>
          <w:b/>
          <w:highlight w:val="lightGray"/>
        </w:rPr>
        <w:t>lastiti prihodi</w:t>
      </w:r>
    </w:p>
    <w:p w14:paraId="168B58B8" w14:textId="2597F1E9" w:rsidR="009B2C1E" w:rsidRPr="00480323" w:rsidRDefault="009B2C1E" w:rsidP="75333527">
      <w:pPr>
        <w:ind w:left="81" w:right="9"/>
        <w:rPr>
          <w:rFonts w:ascii="Times New Roman" w:eastAsia="Times New Roman" w:hAnsi="Times New Roman" w:cs="Times New Roman"/>
          <w:b/>
          <w:highlight w:val="lightGray"/>
        </w:rPr>
      </w:pPr>
      <w:r w:rsidRPr="00480323">
        <w:rPr>
          <w:rFonts w:ascii="Times New Roman" w:eastAsia="Times New Roman" w:hAnsi="Times New Roman" w:cs="Times New Roman"/>
          <w:b/>
          <w:highlight w:val="lightGray"/>
        </w:rPr>
        <w:t xml:space="preserve">2. </w:t>
      </w:r>
      <w:r w:rsidR="00140EB0">
        <w:rPr>
          <w:rFonts w:ascii="Times New Roman" w:eastAsia="Times New Roman" w:hAnsi="Times New Roman" w:cs="Times New Roman"/>
          <w:b/>
          <w:highlight w:val="lightGray"/>
        </w:rPr>
        <w:t>O</w:t>
      </w:r>
      <w:r w:rsidRPr="00480323">
        <w:rPr>
          <w:rFonts w:ascii="Times New Roman" w:eastAsia="Times New Roman" w:hAnsi="Times New Roman" w:cs="Times New Roman"/>
          <w:b/>
          <w:highlight w:val="lightGray"/>
        </w:rPr>
        <w:t>stali prihodi za posebne namjene</w:t>
      </w:r>
    </w:p>
    <w:p w14:paraId="6C62D80B" w14:textId="0FD115FE" w:rsidR="009B2C1E" w:rsidRPr="00480323" w:rsidRDefault="009B2C1E" w:rsidP="75333527">
      <w:pPr>
        <w:ind w:left="81" w:right="9"/>
        <w:rPr>
          <w:rFonts w:ascii="Times New Roman" w:eastAsia="Times New Roman" w:hAnsi="Times New Roman" w:cs="Times New Roman"/>
          <w:b/>
          <w:highlight w:val="lightGray"/>
        </w:rPr>
      </w:pPr>
      <w:r w:rsidRPr="00480323">
        <w:rPr>
          <w:rFonts w:ascii="Times New Roman" w:eastAsia="Times New Roman" w:hAnsi="Times New Roman" w:cs="Times New Roman"/>
          <w:b/>
          <w:highlight w:val="lightGray"/>
        </w:rPr>
        <w:t xml:space="preserve">3. </w:t>
      </w:r>
      <w:r w:rsidR="00140EB0">
        <w:rPr>
          <w:rFonts w:ascii="Times New Roman" w:eastAsia="Times New Roman" w:hAnsi="Times New Roman" w:cs="Times New Roman"/>
          <w:b/>
          <w:highlight w:val="lightGray"/>
        </w:rPr>
        <w:t>P</w:t>
      </w:r>
      <w:r w:rsidRPr="00480323">
        <w:rPr>
          <w:rFonts w:ascii="Times New Roman" w:eastAsia="Times New Roman" w:hAnsi="Times New Roman" w:cs="Times New Roman"/>
          <w:b/>
          <w:highlight w:val="lightGray"/>
        </w:rPr>
        <w:t>omoći iz DP-a</w:t>
      </w:r>
    </w:p>
    <w:p w14:paraId="25279055" w14:textId="7AD4AD49" w:rsidR="009B2C1E" w:rsidRPr="00480323" w:rsidRDefault="009B2C1E" w:rsidP="75333527">
      <w:pPr>
        <w:ind w:left="81" w:right="9"/>
        <w:rPr>
          <w:rFonts w:ascii="Times New Roman" w:eastAsia="Times New Roman" w:hAnsi="Times New Roman" w:cs="Times New Roman"/>
          <w:b/>
          <w:highlight w:val="lightGray"/>
        </w:rPr>
      </w:pPr>
      <w:r w:rsidRPr="00480323">
        <w:rPr>
          <w:rFonts w:ascii="Times New Roman" w:eastAsia="Times New Roman" w:hAnsi="Times New Roman" w:cs="Times New Roman"/>
          <w:b/>
          <w:highlight w:val="lightGray"/>
        </w:rPr>
        <w:t xml:space="preserve">4. </w:t>
      </w:r>
      <w:r w:rsidR="00140EB0">
        <w:rPr>
          <w:rFonts w:ascii="Times New Roman" w:eastAsia="Times New Roman" w:hAnsi="Times New Roman" w:cs="Times New Roman"/>
          <w:b/>
          <w:highlight w:val="lightGray"/>
        </w:rPr>
        <w:t>P</w:t>
      </w:r>
      <w:r w:rsidRPr="00480323">
        <w:rPr>
          <w:rFonts w:ascii="Times New Roman" w:eastAsia="Times New Roman" w:hAnsi="Times New Roman" w:cs="Times New Roman"/>
          <w:b/>
          <w:highlight w:val="lightGray"/>
        </w:rPr>
        <w:t>rogrami unije</w:t>
      </w:r>
    </w:p>
    <w:p w14:paraId="41230E43" w14:textId="07F332C0" w:rsidR="009B2C1E" w:rsidRPr="00480323" w:rsidRDefault="009B2C1E" w:rsidP="75333527">
      <w:pPr>
        <w:ind w:left="81" w:right="9"/>
        <w:rPr>
          <w:rFonts w:ascii="Times New Roman" w:eastAsia="Times New Roman" w:hAnsi="Times New Roman" w:cs="Times New Roman"/>
          <w:b/>
        </w:rPr>
      </w:pPr>
      <w:r w:rsidRPr="00480323">
        <w:rPr>
          <w:rFonts w:ascii="Times New Roman" w:eastAsia="Times New Roman" w:hAnsi="Times New Roman" w:cs="Times New Roman"/>
          <w:b/>
          <w:highlight w:val="lightGray"/>
        </w:rPr>
        <w:t xml:space="preserve">5. </w:t>
      </w:r>
      <w:r w:rsidR="00140EB0">
        <w:rPr>
          <w:rFonts w:ascii="Times New Roman" w:eastAsia="Times New Roman" w:hAnsi="Times New Roman" w:cs="Times New Roman"/>
          <w:b/>
          <w:highlight w:val="lightGray"/>
        </w:rPr>
        <w:t>O</w:t>
      </w:r>
      <w:r w:rsidRPr="00480323">
        <w:rPr>
          <w:rFonts w:ascii="Times New Roman" w:eastAsia="Times New Roman" w:hAnsi="Times New Roman" w:cs="Times New Roman"/>
          <w:b/>
          <w:highlight w:val="lightGray"/>
        </w:rPr>
        <w:t>stale darovnice</w:t>
      </w:r>
    </w:p>
    <w:p w14:paraId="0EB7E0F5" w14:textId="77777777" w:rsidR="005536AE" w:rsidRDefault="005536AE" w:rsidP="75333527">
      <w:pPr>
        <w:ind w:left="81" w:right="9"/>
        <w:rPr>
          <w:rFonts w:ascii="Times New Roman" w:eastAsia="Times New Roman" w:hAnsi="Times New Roman" w:cs="Times New Roman"/>
        </w:rPr>
      </w:pPr>
    </w:p>
    <w:p w14:paraId="1FB98B7A" w14:textId="5928D673" w:rsidR="00377CE2" w:rsidRDefault="139DD148" w:rsidP="75333527">
      <w:pPr>
        <w:ind w:left="81" w:right="9"/>
        <w:rPr>
          <w:rFonts w:ascii="Times New Roman" w:eastAsia="Times New Roman" w:hAnsi="Times New Roman" w:cs="Times New Roman"/>
        </w:rPr>
      </w:pPr>
      <w:r w:rsidRPr="75333527">
        <w:rPr>
          <w:rFonts w:ascii="Times New Roman" w:eastAsia="Times New Roman" w:hAnsi="Times New Roman" w:cs="Times New Roman"/>
        </w:rPr>
        <w:t>Ova aktivnost provodi se svake godine.</w:t>
      </w:r>
    </w:p>
    <w:p w14:paraId="2C288B5B" w14:textId="77777777" w:rsidR="0066461E" w:rsidRPr="001262FE" w:rsidRDefault="0066461E" w:rsidP="75333527">
      <w:pPr>
        <w:ind w:left="81" w:right="9"/>
        <w:rPr>
          <w:rFonts w:ascii="Times New Roman" w:eastAsia="Times New Roman" w:hAnsi="Times New Roman" w:cs="Times New Roman"/>
        </w:rPr>
      </w:pPr>
    </w:p>
    <w:p w14:paraId="2A76F934" w14:textId="5D885B01" w:rsidR="00377CE2" w:rsidRDefault="139DD148" w:rsidP="75333527">
      <w:pPr>
        <w:spacing w:after="217"/>
        <w:ind w:left="81" w:right="9"/>
        <w:rPr>
          <w:rFonts w:ascii="Times New Roman" w:eastAsia="Times New Roman" w:hAnsi="Times New Roman" w:cs="Times New Roman"/>
        </w:rPr>
      </w:pPr>
      <w:r w:rsidRPr="1227A774">
        <w:rPr>
          <w:rFonts w:ascii="Times New Roman" w:eastAsia="Times New Roman" w:hAnsi="Times New Roman" w:cs="Times New Roman"/>
        </w:rPr>
        <w:t>U razdoblju 202</w:t>
      </w:r>
      <w:r w:rsidR="00745C87">
        <w:rPr>
          <w:rFonts w:ascii="Times New Roman" w:eastAsia="Times New Roman" w:hAnsi="Times New Roman" w:cs="Times New Roman"/>
        </w:rPr>
        <w:t>7</w:t>
      </w:r>
      <w:r w:rsidRPr="1227A774">
        <w:rPr>
          <w:rFonts w:ascii="Times New Roman" w:eastAsia="Times New Roman" w:hAnsi="Times New Roman" w:cs="Times New Roman"/>
        </w:rPr>
        <w:t>. — 20</w:t>
      </w:r>
      <w:r w:rsidR="73F0E0FC" w:rsidRPr="1227A774">
        <w:rPr>
          <w:rFonts w:ascii="Times New Roman" w:eastAsia="Times New Roman" w:hAnsi="Times New Roman" w:cs="Times New Roman"/>
        </w:rPr>
        <w:t>2</w:t>
      </w:r>
      <w:r w:rsidR="00745C87">
        <w:rPr>
          <w:rFonts w:ascii="Times New Roman" w:eastAsia="Times New Roman" w:hAnsi="Times New Roman" w:cs="Times New Roman"/>
        </w:rPr>
        <w:t>9</w:t>
      </w:r>
      <w:r w:rsidRPr="1227A774">
        <w:rPr>
          <w:rFonts w:ascii="Times New Roman" w:eastAsia="Times New Roman" w:hAnsi="Times New Roman" w:cs="Times New Roman"/>
        </w:rPr>
        <w:t xml:space="preserve">. očekuje se ostvarenje ciljeva sukladno </w:t>
      </w:r>
      <w:r w:rsidR="6DAED01D" w:rsidRPr="1227A774">
        <w:rPr>
          <w:rFonts w:ascii="Times New Roman" w:eastAsia="Times New Roman" w:hAnsi="Times New Roman" w:cs="Times New Roman"/>
        </w:rPr>
        <w:t>S</w:t>
      </w:r>
      <w:r w:rsidRPr="1227A774">
        <w:rPr>
          <w:rFonts w:ascii="Times New Roman" w:eastAsia="Times New Roman" w:hAnsi="Times New Roman" w:cs="Times New Roman"/>
        </w:rPr>
        <w:t>trategiji Sveučilišta</w:t>
      </w:r>
      <w:r w:rsidR="130669DE" w:rsidRPr="1227A774">
        <w:rPr>
          <w:rFonts w:ascii="Times New Roman" w:eastAsia="Times New Roman" w:hAnsi="Times New Roman" w:cs="Times New Roman"/>
        </w:rPr>
        <w:t xml:space="preserve"> u Rijeci</w:t>
      </w:r>
      <w:r w:rsidRPr="1227A774">
        <w:rPr>
          <w:rFonts w:ascii="Times New Roman" w:eastAsia="Times New Roman" w:hAnsi="Times New Roman" w:cs="Times New Roman"/>
        </w:rPr>
        <w:t>.</w:t>
      </w:r>
    </w:p>
    <w:p w14:paraId="3142FCE2" w14:textId="77777777" w:rsidR="00BE2B33" w:rsidRPr="001262FE" w:rsidRDefault="00BE2B33" w:rsidP="75333527">
      <w:pPr>
        <w:spacing w:after="217"/>
        <w:ind w:left="81" w:right="9"/>
        <w:rPr>
          <w:rFonts w:ascii="Times New Roman" w:eastAsia="Times New Roman" w:hAnsi="Times New Roman" w:cs="Times New Roman"/>
        </w:rPr>
      </w:pPr>
    </w:p>
    <w:p w14:paraId="71EC3E65" w14:textId="77777777" w:rsidR="00377CE2" w:rsidRPr="001262FE" w:rsidRDefault="139DD148" w:rsidP="75333527">
      <w:pPr>
        <w:ind w:left="81" w:right="9"/>
        <w:rPr>
          <w:rFonts w:ascii="Times New Roman" w:eastAsia="Times New Roman" w:hAnsi="Times New Roman" w:cs="Times New Roman"/>
        </w:rPr>
      </w:pPr>
      <w:r w:rsidRPr="1227A774">
        <w:rPr>
          <w:rFonts w:ascii="Times New Roman" w:eastAsia="Times New Roman" w:hAnsi="Times New Roman" w:cs="Times New Roman"/>
        </w:rPr>
        <w:t>Izračun financijskog plana:</w:t>
      </w:r>
    </w:p>
    <w:p w14:paraId="6C4A7F8E" w14:textId="65E17C68" w:rsidR="1227A774" w:rsidRDefault="1227A774" w:rsidP="1227A774">
      <w:pPr>
        <w:ind w:left="81" w:right="9"/>
        <w:rPr>
          <w:rFonts w:ascii="Times New Roman" w:eastAsia="Times New Roman" w:hAnsi="Times New Roman" w:cs="Times New Roman"/>
        </w:rPr>
      </w:pPr>
    </w:p>
    <w:p w14:paraId="451EAAAF" w14:textId="684C58E1" w:rsidR="3603FADC" w:rsidRDefault="3603FADC" w:rsidP="1227A774">
      <w:pPr>
        <w:ind w:left="81" w:right="9"/>
        <w:rPr>
          <w:rFonts w:ascii="Times New Roman" w:eastAsia="Times New Roman" w:hAnsi="Times New Roman" w:cs="Times New Roman"/>
        </w:rPr>
      </w:pPr>
      <w:r w:rsidRPr="1227A774">
        <w:rPr>
          <w:rFonts w:ascii="Times New Roman" w:eastAsia="Times New Roman" w:hAnsi="Times New Roman" w:cs="Times New Roman"/>
        </w:rPr>
        <w:t>Vlastite prihode čine prihodi koji su ostvareni pružanjem usluga/obavljanje poslova koje mogu obavljati i drugi subjekti izvan općeg proračuna (fizičke i pravne osobe na tržištu koje nisu proračunski korisnici)</w:t>
      </w:r>
      <w:r w:rsidR="06DBC31A" w:rsidRPr="1227A774">
        <w:rPr>
          <w:rFonts w:ascii="Times New Roman" w:eastAsia="Times New Roman" w:hAnsi="Times New Roman" w:cs="Times New Roman"/>
        </w:rPr>
        <w:t>.</w:t>
      </w:r>
    </w:p>
    <w:p w14:paraId="7F7D0A35" w14:textId="76B985F6" w:rsidR="06DBC31A" w:rsidRDefault="06DBC31A" w:rsidP="1227A774">
      <w:pPr>
        <w:ind w:left="81" w:right="9"/>
        <w:rPr>
          <w:rFonts w:ascii="Times New Roman" w:eastAsia="Times New Roman" w:hAnsi="Times New Roman" w:cs="Times New Roman"/>
        </w:rPr>
      </w:pPr>
      <w:r w:rsidRPr="1227A774">
        <w:rPr>
          <w:rFonts w:ascii="Times New Roman" w:eastAsia="Times New Roman" w:hAnsi="Times New Roman" w:cs="Times New Roman"/>
        </w:rPr>
        <w:t>Vlastiti prihodi korist</w:t>
      </w:r>
      <w:r w:rsidR="3CC1D0C5" w:rsidRPr="1227A774">
        <w:rPr>
          <w:rFonts w:ascii="Times New Roman" w:eastAsia="Times New Roman" w:hAnsi="Times New Roman" w:cs="Times New Roman"/>
        </w:rPr>
        <w:t>it će</w:t>
      </w:r>
      <w:r w:rsidRPr="1227A774">
        <w:rPr>
          <w:rFonts w:ascii="Times New Roman" w:eastAsia="Times New Roman" w:hAnsi="Times New Roman" w:cs="Times New Roman"/>
        </w:rPr>
        <w:t xml:space="preserve"> se prvenstveno za podmirenje rashoda nastalih obavljanjem poslova na tržištu i u tržišnim uvjetima na temelju kojih su vlastiti prihodi ostvareni</w:t>
      </w:r>
      <w:r w:rsidR="44E387BF" w:rsidRPr="1227A774">
        <w:rPr>
          <w:rFonts w:ascii="Times New Roman" w:eastAsia="Times New Roman" w:hAnsi="Times New Roman" w:cs="Times New Roman"/>
        </w:rPr>
        <w:t>.</w:t>
      </w:r>
    </w:p>
    <w:p w14:paraId="1A7E9D8E" w14:textId="4DFBA61E" w:rsidR="44E387BF" w:rsidRDefault="44E387BF" w:rsidP="1227A774">
      <w:pPr>
        <w:ind w:left="81" w:right="9"/>
        <w:rPr>
          <w:rFonts w:ascii="Times New Roman" w:eastAsia="Times New Roman" w:hAnsi="Times New Roman" w:cs="Times New Roman"/>
        </w:rPr>
      </w:pPr>
      <w:r w:rsidRPr="1227A774">
        <w:rPr>
          <w:rFonts w:ascii="Times New Roman" w:eastAsia="Times New Roman" w:hAnsi="Times New Roman" w:cs="Times New Roman"/>
        </w:rPr>
        <w:lastRenderedPageBreak/>
        <w:t xml:space="preserve">Najmanje 15% prihoda utrošit će se za podmirivanje materijalnih rashoda te rashoda za nabavu nefinancijske imovine, a sredstva koja preostanu utrošit će se </w:t>
      </w:r>
      <w:r w:rsidR="4A4A2167" w:rsidRPr="1227A774">
        <w:rPr>
          <w:rFonts w:ascii="Times New Roman" w:eastAsia="Times New Roman" w:hAnsi="Times New Roman" w:cs="Times New Roman"/>
        </w:rPr>
        <w:t>sukladno Pravilniku o korištenju vlastitih i namjenskih prihoda.</w:t>
      </w:r>
    </w:p>
    <w:p w14:paraId="72BB504A" w14:textId="227E9000" w:rsidR="1227A774" w:rsidRDefault="1227A774" w:rsidP="1227A774">
      <w:pPr>
        <w:ind w:left="81" w:right="9"/>
        <w:rPr>
          <w:rFonts w:ascii="Times New Roman" w:eastAsia="Times New Roman" w:hAnsi="Times New Roman" w:cs="Times New Roman"/>
        </w:rPr>
      </w:pPr>
    </w:p>
    <w:p w14:paraId="7A52C11F" w14:textId="7A0A6C26" w:rsidR="7132DBDA" w:rsidRDefault="7132DBDA" w:rsidP="1227A774">
      <w:pPr>
        <w:ind w:left="81" w:right="9"/>
        <w:rPr>
          <w:rFonts w:ascii="Times New Roman" w:eastAsia="Times New Roman" w:hAnsi="Times New Roman" w:cs="Times New Roman"/>
        </w:rPr>
      </w:pPr>
      <w:r w:rsidRPr="1227A774">
        <w:rPr>
          <w:rFonts w:ascii="Times New Roman" w:eastAsia="Times New Roman" w:hAnsi="Times New Roman" w:cs="Times New Roman"/>
        </w:rPr>
        <w:t>Namjenske prihode čine prihodi koji proizlaze iz obavljanja osnovne djelatnosti te s njome povezanih djelatnosti i to prvenstveno školarine studenata i druge naknade polaznika obrazovnih programa (doktorski, specijalistički, …), sredstva Hrvatske zaklade za znanost, sveučilišnih i ostalih zaklada,</w:t>
      </w:r>
      <w:r w:rsidR="0416C3B4" w:rsidRPr="1227A774">
        <w:rPr>
          <w:rFonts w:ascii="Times New Roman" w:eastAsia="Times New Roman" w:hAnsi="Times New Roman" w:cs="Times New Roman"/>
        </w:rPr>
        <w:t xml:space="preserve"> prihodi ostvareni od znanstvenih, umjetničkih i stručnih projekata te prihodi od fondova, namjenskih donacija i drugih odgovarajućih izvora financiranja obrazovne, znanstvene i umjetničke djelatnosti.</w:t>
      </w:r>
    </w:p>
    <w:p w14:paraId="2C38EFE1" w14:textId="29A5CE3D" w:rsidR="5C7B696C" w:rsidRDefault="5C7B696C" w:rsidP="1227A774">
      <w:pPr>
        <w:ind w:left="81" w:right="9"/>
        <w:rPr>
          <w:rFonts w:ascii="Times New Roman" w:eastAsia="Times New Roman" w:hAnsi="Times New Roman" w:cs="Times New Roman"/>
        </w:rPr>
      </w:pPr>
      <w:r w:rsidRPr="1227A774">
        <w:rPr>
          <w:rFonts w:ascii="Times New Roman" w:eastAsia="Times New Roman" w:hAnsi="Times New Roman" w:cs="Times New Roman"/>
        </w:rPr>
        <w:t>Namjenska sredstva koriste se za podmirenje rashoda nastalih provedbom studija i drugih obrazovnih programa te provedbom znanstvenih, umjetničkih i stručnih projekata ili druge namjene na temelju kojih su ovi prihodi ostvareni.</w:t>
      </w:r>
    </w:p>
    <w:p w14:paraId="2FBA61E5" w14:textId="6C56FFDB" w:rsidR="5C7B696C" w:rsidRDefault="5C7B696C" w:rsidP="1227A774">
      <w:pPr>
        <w:ind w:left="81" w:right="9"/>
        <w:rPr>
          <w:rFonts w:ascii="Times New Roman" w:eastAsia="Times New Roman" w:hAnsi="Times New Roman" w:cs="Times New Roman"/>
        </w:rPr>
      </w:pPr>
      <w:r w:rsidRPr="1227A774">
        <w:rPr>
          <w:rFonts w:ascii="Times New Roman" w:eastAsia="Times New Roman" w:hAnsi="Times New Roman" w:cs="Times New Roman"/>
        </w:rPr>
        <w:t xml:space="preserve">Najmanje 15% prihoda ostvarenih od školarina studenata i drugih naknada polaznika obrazovnih programa utrošit će se za podmirivanje materijalnih rashoda te rashoda za nabavu nefinancijske imovine, a sredstva koja preostanu koriste se za plaćanje rada i uvećanje plaće kroz izravno i neizravno sudjelovanje u realizaciji namjenskih prihoda, za materijalne i kapitalne rashode te naknade građanima i kućanstvima </w:t>
      </w:r>
      <w:r w:rsidR="127D40D0" w:rsidRPr="1227A774">
        <w:rPr>
          <w:rFonts w:ascii="Times New Roman" w:eastAsia="Times New Roman" w:hAnsi="Times New Roman" w:cs="Times New Roman"/>
        </w:rPr>
        <w:t xml:space="preserve">što </w:t>
      </w:r>
      <w:r w:rsidRPr="1227A774">
        <w:rPr>
          <w:rFonts w:ascii="Times New Roman" w:eastAsia="Times New Roman" w:hAnsi="Times New Roman" w:cs="Times New Roman"/>
        </w:rPr>
        <w:t>podrazumijeva pokrivanje troškova studija i drugih obrazovnih programa studentima slabijega imovinskog stanja, izvrsnim studentima, zaposlenicima kao i u druge svrhe utvrđene općim aktom</w:t>
      </w:r>
      <w:r w:rsidR="13947EE9" w:rsidRPr="1227A774">
        <w:rPr>
          <w:rFonts w:ascii="Times New Roman" w:eastAsia="Times New Roman" w:hAnsi="Times New Roman" w:cs="Times New Roman"/>
        </w:rPr>
        <w:t>.</w:t>
      </w:r>
    </w:p>
    <w:p w14:paraId="03F1F7D0" w14:textId="3DB9E47B" w:rsidR="1227A774" w:rsidRDefault="1227A774" w:rsidP="1227A774">
      <w:pPr>
        <w:ind w:left="81" w:right="9"/>
        <w:rPr>
          <w:rFonts w:ascii="Times New Roman" w:eastAsia="Times New Roman" w:hAnsi="Times New Roman" w:cs="Times New Roman"/>
        </w:rPr>
      </w:pPr>
    </w:p>
    <w:p w14:paraId="5D6DE103" w14:textId="52E144F1" w:rsidR="1227A774" w:rsidRDefault="1227A774" w:rsidP="1227A774">
      <w:pPr>
        <w:ind w:left="81" w:right="9"/>
        <w:rPr>
          <w:rFonts w:ascii="Times New Roman" w:eastAsia="Times New Roman" w:hAnsi="Times New Roman" w:cs="Times New Roman"/>
        </w:rPr>
      </w:pPr>
    </w:p>
    <w:p w14:paraId="159A02E1" w14:textId="17C9A0FC" w:rsidR="7BBFD742" w:rsidRDefault="00B609DF" w:rsidP="00A0770C">
      <w:pPr>
        <w:spacing w:after="542"/>
        <w:ind w:left="0" w:right="9" w:firstLine="0"/>
        <w:rPr>
          <w:rFonts w:ascii="Times New Roman" w:eastAsia="Times New Roman" w:hAnsi="Times New Roman" w:cs="Times New Roman"/>
        </w:rPr>
      </w:pPr>
      <w:r>
        <w:rPr>
          <w:rFonts w:ascii="Times New Roman" w:eastAsia="Times New Roman" w:hAnsi="Times New Roman" w:cs="Times New Roman"/>
        </w:rPr>
        <w:t>Program</w:t>
      </w:r>
      <w:r w:rsidR="00A0770C">
        <w:rPr>
          <w:rFonts w:ascii="Times New Roman" w:eastAsia="Times New Roman" w:hAnsi="Times New Roman" w:cs="Times New Roman"/>
        </w:rPr>
        <w:t>e</w:t>
      </w:r>
      <w:r>
        <w:rPr>
          <w:rFonts w:ascii="Times New Roman" w:eastAsia="Times New Roman" w:hAnsi="Times New Roman" w:cs="Times New Roman"/>
        </w:rPr>
        <w:t xml:space="preserve"> unije</w:t>
      </w:r>
      <w:r w:rsidR="00A0770C">
        <w:rPr>
          <w:rFonts w:ascii="Times New Roman" w:eastAsia="Times New Roman" w:hAnsi="Times New Roman" w:cs="Times New Roman"/>
        </w:rPr>
        <w:t xml:space="preserve"> </w:t>
      </w:r>
      <w:r w:rsidR="3A9F9439" w:rsidRPr="1227A774">
        <w:rPr>
          <w:rFonts w:ascii="Times New Roman" w:eastAsia="Times New Roman" w:hAnsi="Times New Roman" w:cs="Times New Roman"/>
        </w:rPr>
        <w:t>ostvareni na ovoj aktivnosti</w:t>
      </w:r>
      <w:r w:rsidR="7BBFD742" w:rsidRPr="1227A774">
        <w:rPr>
          <w:rFonts w:ascii="Times New Roman" w:eastAsia="Times New Roman" w:hAnsi="Times New Roman" w:cs="Times New Roman"/>
        </w:rPr>
        <w:t xml:space="preserve"> </w:t>
      </w:r>
      <w:r w:rsidR="63FAF62F" w:rsidRPr="1227A774">
        <w:rPr>
          <w:rFonts w:ascii="Times New Roman" w:eastAsia="Times New Roman" w:hAnsi="Times New Roman" w:cs="Times New Roman"/>
        </w:rPr>
        <w:t xml:space="preserve">vezani su uz provođenje projekta </w:t>
      </w:r>
      <w:r w:rsidR="7BBFD742" w:rsidRPr="1227A774">
        <w:rPr>
          <w:rFonts w:ascii="Times New Roman" w:eastAsia="Times New Roman" w:hAnsi="Times New Roman" w:cs="Times New Roman"/>
        </w:rPr>
        <w:t xml:space="preserve">REVENANT </w:t>
      </w:r>
      <w:r w:rsidR="1C4095D0" w:rsidRPr="1227A774">
        <w:rPr>
          <w:rFonts w:ascii="Times New Roman" w:eastAsia="Times New Roman" w:hAnsi="Times New Roman" w:cs="Times New Roman"/>
        </w:rPr>
        <w:t xml:space="preserve">te se u tom kontekstu i planira njihovo trošenje. Najveći dio odnosi se na plaće glavnog istraživača i ostalih zaposlenih na </w:t>
      </w:r>
      <w:r w:rsidR="707A52B4" w:rsidRPr="1227A774">
        <w:rPr>
          <w:rFonts w:ascii="Times New Roman" w:eastAsia="Times New Roman" w:hAnsi="Times New Roman" w:cs="Times New Roman"/>
        </w:rPr>
        <w:t>projektu te na troškove službenih putovanja za potrebe istraživan</w:t>
      </w:r>
      <w:r w:rsidR="246D57E7" w:rsidRPr="1227A774">
        <w:rPr>
          <w:rFonts w:ascii="Times New Roman" w:eastAsia="Times New Roman" w:hAnsi="Times New Roman" w:cs="Times New Roman"/>
        </w:rPr>
        <w:t>ja sukladno ugovorenim uvjetima.</w:t>
      </w:r>
      <w:r w:rsidR="567FC59F" w:rsidRPr="1227A774">
        <w:rPr>
          <w:rFonts w:ascii="Times New Roman" w:eastAsia="Times New Roman" w:hAnsi="Times New Roman" w:cs="Times New Roman"/>
        </w:rPr>
        <w:t xml:space="preserve"> S obzirom na to da je završetak projekta predviđen za 2027. godinu iznos prema kraju ima tendenciju smanjenja.</w:t>
      </w:r>
    </w:p>
    <w:p w14:paraId="37D784ED" w14:textId="66377BC3" w:rsidR="009B2C1E" w:rsidRDefault="00B609DF" w:rsidP="009B2C1E">
      <w:pPr>
        <w:spacing w:after="542"/>
        <w:ind w:left="0" w:right="9" w:firstLine="0"/>
        <w:rPr>
          <w:rFonts w:ascii="Times New Roman" w:eastAsia="Times New Roman" w:hAnsi="Times New Roman" w:cs="Times New Roman"/>
        </w:rPr>
      </w:pPr>
      <w:r>
        <w:rPr>
          <w:rFonts w:ascii="Times New Roman" w:eastAsia="Times New Roman" w:hAnsi="Times New Roman" w:cs="Times New Roman"/>
        </w:rPr>
        <w:t>Ostale darovnice</w:t>
      </w:r>
      <w:r w:rsidR="00A0770C">
        <w:rPr>
          <w:rFonts w:ascii="Times New Roman" w:eastAsia="Times New Roman" w:hAnsi="Times New Roman" w:cs="Times New Roman"/>
        </w:rPr>
        <w:t xml:space="preserve"> - </w:t>
      </w:r>
      <w:r w:rsidR="009B2C1E" w:rsidRPr="009B2C1E">
        <w:rPr>
          <w:rFonts w:ascii="Times New Roman" w:eastAsia="Times New Roman" w:hAnsi="Times New Roman" w:cs="Times New Roman"/>
        </w:rPr>
        <w:t>odnosno prihodi ostvareni od znanstvenih, umjetničkih i stručnih projekata te prihodi od fondova, namjenskih donacija i drugih odgovarajućih izvora financiranja obrazovne, znanstvene i umjetničke djelatnosti</w:t>
      </w:r>
      <w:r w:rsidR="00A0770C">
        <w:rPr>
          <w:rFonts w:ascii="Times New Roman" w:eastAsia="Times New Roman" w:hAnsi="Times New Roman" w:cs="Times New Roman"/>
        </w:rPr>
        <w:t xml:space="preserve"> </w:t>
      </w:r>
      <w:r w:rsidR="009B2C1E" w:rsidRPr="009B2C1E">
        <w:rPr>
          <w:rFonts w:ascii="Times New Roman" w:eastAsia="Times New Roman" w:hAnsi="Times New Roman" w:cs="Times New Roman"/>
        </w:rPr>
        <w:t>raspoređuju se sukladno projektnom ugovoru te u istome ugovorenom financijskom planu i pravilima financiranja odnosnog projekta.</w:t>
      </w:r>
    </w:p>
    <w:p w14:paraId="78E87555" w14:textId="77777777" w:rsidR="00377CE2" w:rsidRDefault="00377CE2" w:rsidP="00377CE2">
      <w:pPr>
        <w:spacing w:after="117"/>
        <w:ind w:left="91" w:right="0" w:hanging="5"/>
        <w:jc w:val="left"/>
      </w:pPr>
    </w:p>
    <w:p w14:paraId="08EA4042" w14:textId="77777777" w:rsidR="00377CE2" w:rsidRDefault="00377CE2" w:rsidP="00B82F6E">
      <w:pPr>
        <w:rPr>
          <w:rFonts w:ascii="Times New Roman" w:hAnsi="Times New Roman"/>
          <w:szCs w:val="24"/>
        </w:rPr>
      </w:pPr>
    </w:p>
    <w:p w14:paraId="1DAFD98D" w14:textId="6766874F" w:rsidR="005C6FEC" w:rsidRDefault="003A30BE" w:rsidP="003A30BE">
      <w:pPr>
        <w:spacing w:after="0"/>
        <w:ind w:left="0" w:firstLine="0"/>
        <w:rPr>
          <w:rFonts w:ascii="Times New Roman" w:hAnsi="Times New Roman" w:cs="Times New Roman"/>
          <w:b/>
          <w:szCs w:val="24"/>
        </w:rPr>
      </w:pPr>
      <w:r>
        <w:rPr>
          <w:rFonts w:ascii="Times New Roman" w:hAnsi="Times New Roman" w:cs="Times New Roman"/>
          <w:b/>
          <w:szCs w:val="24"/>
        </w:rPr>
        <w:t>K679124</w:t>
      </w:r>
      <w:r w:rsidRPr="003A30BE">
        <w:rPr>
          <w:rFonts w:ascii="Times New Roman" w:hAnsi="Times New Roman" w:cs="Times New Roman"/>
          <w:b/>
          <w:szCs w:val="24"/>
        </w:rPr>
        <w:t xml:space="preserve"> PROGRAM UČINKOVITI LJUDSKI POTENCIJALI 2021.-2027., PRIORITET 2</w:t>
      </w:r>
    </w:p>
    <w:p w14:paraId="2C27F535" w14:textId="77777777" w:rsidR="00F76ED0" w:rsidRDefault="00F76ED0" w:rsidP="003A30BE">
      <w:pPr>
        <w:spacing w:after="0"/>
        <w:ind w:left="0" w:firstLine="0"/>
        <w:rPr>
          <w:rFonts w:ascii="Times New Roman" w:hAnsi="Times New Roman" w:cs="Times New Roman"/>
          <w:b/>
          <w:szCs w:val="24"/>
        </w:rPr>
      </w:pPr>
    </w:p>
    <w:tbl>
      <w:tblPr>
        <w:tblStyle w:val="TableGrid"/>
        <w:tblW w:w="9072" w:type="dxa"/>
        <w:tblInd w:w="91" w:type="dxa"/>
        <w:tblCellMar>
          <w:left w:w="110" w:type="dxa"/>
          <w:right w:w="115" w:type="dxa"/>
        </w:tblCellMar>
        <w:tblLook w:val="04A0" w:firstRow="1" w:lastRow="0" w:firstColumn="1" w:lastColumn="0" w:noHBand="0" w:noVBand="1"/>
      </w:tblPr>
      <w:tblGrid>
        <w:gridCol w:w="1755"/>
        <w:gridCol w:w="1230"/>
        <w:gridCol w:w="1202"/>
        <w:gridCol w:w="1210"/>
        <w:gridCol w:w="1201"/>
        <w:gridCol w:w="1284"/>
        <w:gridCol w:w="1190"/>
      </w:tblGrid>
      <w:tr w:rsidR="003130E1" w:rsidRPr="00F76ED0" w14:paraId="6E9E29EE" w14:textId="77777777" w:rsidTr="00302F71">
        <w:trPr>
          <w:trHeight w:val="513"/>
        </w:trPr>
        <w:tc>
          <w:tcPr>
            <w:tcW w:w="175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92DE2C6" w14:textId="77777777" w:rsidR="003130E1" w:rsidRPr="00F76ED0" w:rsidRDefault="003130E1" w:rsidP="003130E1">
            <w:pPr>
              <w:spacing w:after="0"/>
              <w:ind w:left="0" w:firstLine="0"/>
              <w:rPr>
                <w:rFonts w:ascii="Times New Roman" w:hAnsi="Times New Roman" w:cs="Times New Roman"/>
                <w:szCs w:val="24"/>
              </w:rPr>
            </w:pPr>
          </w:p>
        </w:tc>
        <w:tc>
          <w:tcPr>
            <w:tcW w:w="123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061BAAB" w14:textId="25FACF28" w:rsidR="003130E1" w:rsidRPr="00F76ED0" w:rsidRDefault="003130E1" w:rsidP="003130E1">
            <w:pPr>
              <w:spacing w:after="0"/>
              <w:ind w:left="0" w:firstLine="0"/>
              <w:rPr>
                <w:rFonts w:ascii="Times New Roman" w:hAnsi="Times New Roman" w:cs="Times New Roman"/>
                <w:szCs w:val="24"/>
              </w:rPr>
            </w:pPr>
            <w:r w:rsidRPr="1227A774">
              <w:rPr>
                <w:rFonts w:ascii="Times New Roman" w:eastAsia="Times New Roman" w:hAnsi="Times New Roman" w:cs="Times New Roman"/>
                <w:color w:val="000000" w:themeColor="text1"/>
                <w:szCs w:val="24"/>
              </w:rPr>
              <w:t>Izvršenje 202</w:t>
            </w:r>
            <w:r>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c>
          <w:tcPr>
            <w:tcW w:w="120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0430BCF" w14:textId="295E9D39" w:rsidR="003130E1" w:rsidRPr="00F76ED0" w:rsidRDefault="003130E1" w:rsidP="003130E1">
            <w:pPr>
              <w:spacing w:after="0"/>
              <w:ind w:left="0" w:firstLine="0"/>
              <w:rPr>
                <w:rFonts w:ascii="Times New Roman" w:hAnsi="Times New Roman" w:cs="Times New Roman"/>
                <w:szCs w:val="24"/>
              </w:rPr>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w:t>
            </w:r>
          </w:p>
        </w:tc>
        <w:tc>
          <w:tcPr>
            <w:tcW w:w="121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728EE4C" w14:textId="12F7D351" w:rsidR="003130E1" w:rsidRPr="00F76ED0" w:rsidRDefault="003130E1" w:rsidP="003130E1">
            <w:pPr>
              <w:spacing w:after="0"/>
              <w:ind w:left="0" w:firstLine="0"/>
              <w:rPr>
                <w:rFonts w:ascii="Times New Roman" w:hAnsi="Times New Roman" w:cs="Times New Roman"/>
                <w:szCs w:val="24"/>
              </w:rPr>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7</w:t>
            </w:r>
            <w:r w:rsidRPr="1227A774">
              <w:rPr>
                <w:rFonts w:ascii="Times New Roman" w:eastAsia="Times New Roman" w:hAnsi="Times New Roman" w:cs="Times New Roman"/>
                <w:color w:val="000000" w:themeColor="text1"/>
                <w:szCs w:val="24"/>
              </w:rPr>
              <w:t>.</w:t>
            </w:r>
          </w:p>
        </w:tc>
        <w:tc>
          <w:tcPr>
            <w:tcW w:w="1201"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84ABB3E" w14:textId="6B6BD78E" w:rsidR="003130E1" w:rsidRPr="00F76ED0" w:rsidRDefault="003130E1" w:rsidP="003130E1">
            <w:pPr>
              <w:spacing w:after="0"/>
              <w:ind w:left="0" w:firstLine="0"/>
              <w:rPr>
                <w:rFonts w:ascii="Times New Roman" w:hAnsi="Times New Roman" w:cs="Times New Roman"/>
                <w:szCs w:val="24"/>
              </w:rPr>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8</w:t>
            </w:r>
            <w:r w:rsidRPr="1227A774">
              <w:rPr>
                <w:rFonts w:ascii="Times New Roman" w:eastAsia="Times New Roman" w:hAnsi="Times New Roman" w:cs="Times New Roman"/>
                <w:color w:val="000000" w:themeColor="text1"/>
                <w:szCs w:val="24"/>
              </w:rPr>
              <w:t>.</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5FE0700" w14:textId="668DAACF" w:rsidR="003130E1" w:rsidRPr="00F76ED0" w:rsidRDefault="003130E1" w:rsidP="003130E1">
            <w:pPr>
              <w:spacing w:after="0"/>
              <w:ind w:left="0" w:firstLine="0"/>
              <w:rPr>
                <w:rFonts w:ascii="Times New Roman" w:hAnsi="Times New Roman" w:cs="Times New Roman"/>
                <w:szCs w:val="24"/>
              </w:rPr>
            </w:pPr>
            <w:r w:rsidRPr="1227A774">
              <w:rPr>
                <w:rFonts w:ascii="Times New Roman" w:eastAsia="Times New Roman" w:hAnsi="Times New Roman" w:cs="Times New Roman"/>
                <w:color w:val="000000" w:themeColor="text1"/>
                <w:szCs w:val="24"/>
              </w:rPr>
              <w:t>Plan 202</w:t>
            </w:r>
            <w:r>
              <w:rPr>
                <w:rFonts w:ascii="Times New Roman" w:eastAsia="Times New Roman" w:hAnsi="Times New Roman" w:cs="Times New Roman"/>
                <w:color w:val="000000" w:themeColor="text1"/>
                <w:szCs w:val="24"/>
              </w:rPr>
              <w:t>9</w:t>
            </w:r>
            <w:r w:rsidRPr="1227A774">
              <w:rPr>
                <w:rFonts w:ascii="Times New Roman" w:eastAsia="Times New Roman" w:hAnsi="Times New Roman" w:cs="Times New Roman"/>
                <w:color w:val="000000" w:themeColor="text1"/>
                <w:szCs w:val="24"/>
              </w:rPr>
              <w:t>.</w:t>
            </w:r>
          </w:p>
        </w:tc>
        <w:tc>
          <w:tcPr>
            <w:tcW w:w="11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F4AA900" w14:textId="77777777" w:rsidR="003130E1" w:rsidRDefault="003130E1" w:rsidP="003130E1">
            <w:pPr>
              <w:spacing w:after="0" w:line="257" w:lineRule="auto"/>
              <w:ind w:left="29" w:right="0"/>
              <w:jc w:val="center"/>
            </w:pPr>
            <w:r w:rsidRPr="1227A774">
              <w:rPr>
                <w:rFonts w:ascii="Times New Roman" w:eastAsia="Times New Roman" w:hAnsi="Times New Roman" w:cs="Times New Roman"/>
                <w:color w:val="000000" w:themeColor="text1"/>
                <w:szCs w:val="24"/>
              </w:rPr>
              <w:t>Indeks</w:t>
            </w:r>
          </w:p>
          <w:p w14:paraId="1D5F5DCC" w14:textId="1E42553F" w:rsidR="003130E1" w:rsidRPr="00F76ED0" w:rsidRDefault="003130E1" w:rsidP="003130E1">
            <w:pPr>
              <w:spacing w:after="0"/>
              <w:ind w:left="0" w:firstLine="0"/>
              <w:rPr>
                <w:rFonts w:ascii="Times New Roman" w:hAnsi="Times New Roman" w:cs="Times New Roman"/>
                <w:szCs w:val="24"/>
              </w:rPr>
            </w:pPr>
            <w:r w:rsidRPr="1227A774">
              <w:rPr>
                <w:rFonts w:ascii="Times New Roman" w:eastAsia="Times New Roman" w:hAnsi="Times New Roman" w:cs="Times New Roman"/>
                <w:color w:val="000000" w:themeColor="text1"/>
                <w:szCs w:val="24"/>
              </w:rPr>
              <w:t>2</w:t>
            </w:r>
            <w:r>
              <w:rPr>
                <w:rFonts w:ascii="Times New Roman" w:eastAsia="Times New Roman" w:hAnsi="Times New Roman" w:cs="Times New Roman"/>
                <w:color w:val="000000" w:themeColor="text1"/>
                <w:szCs w:val="24"/>
              </w:rPr>
              <w:t>6</w:t>
            </w:r>
            <w:r w:rsidRPr="1227A774">
              <w:rPr>
                <w:rFonts w:ascii="Times New Roman" w:eastAsia="Times New Roman" w:hAnsi="Times New Roman" w:cs="Times New Roman"/>
                <w:color w:val="000000" w:themeColor="text1"/>
                <w:szCs w:val="24"/>
              </w:rPr>
              <w:t>./2</w:t>
            </w:r>
            <w:r>
              <w:rPr>
                <w:rFonts w:ascii="Times New Roman" w:eastAsia="Times New Roman" w:hAnsi="Times New Roman" w:cs="Times New Roman"/>
                <w:color w:val="000000" w:themeColor="text1"/>
                <w:szCs w:val="24"/>
              </w:rPr>
              <w:t>5</w:t>
            </w:r>
            <w:r w:rsidRPr="1227A774">
              <w:rPr>
                <w:rFonts w:ascii="Times New Roman" w:eastAsia="Times New Roman" w:hAnsi="Times New Roman" w:cs="Times New Roman"/>
                <w:color w:val="000000" w:themeColor="text1"/>
                <w:szCs w:val="24"/>
              </w:rPr>
              <w:t>.</w:t>
            </w:r>
          </w:p>
        </w:tc>
      </w:tr>
      <w:tr w:rsidR="003130E1" w:rsidRPr="00F76ED0" w14:paraId="5CB093DC" w14:textId="77777777" w:rsidTr="00302F71">
        <w:trPr>
          <w:trHeight w:val="1024"/>
        </w:trPr>
        <w:tc>
          <w:tcPr>
            <w:tcW w:w="175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4BB92F6" w14:textId="44AECDA2" w:rsidR="003130E1" w:rsidRPr="00F76ED0" w:rsidRDefault="003130E1" w:rsidP="003130E1">
            <w:pPr>
              <w:spacing w:after="0"/>
              <w:ind w:left="0" w:firstLine="0"/>
              <w:rPr>
                <w:rFonts w:ascii="Times New Roman" w:hAnsi="Times New Roman" w:cs="Times New Roman"/>
                <w:szCs w:val="24"/>
              </w:rPr>
            </w:pPr>
            <w:r>
              <w:rPr>
                <w:rFonts w:ascii="Times New Roman" w:hAnsi="Times New Roman" w:cs="Times New Roman"/>
                <w:szCs w:val="24"/>
              </w:rPr>
              <w:t xml:space="preserve">K679124 Program učinkoviti </w:t>
            </w:r>
            <w:r>
              <w:rPr>
                <w:rFonts w:ascii="Times New Roman" w:hAnsi="Times New Roman" w:cs="Times New Roman"/>
                <w:szCs w:val="24"/>
              </w:rPr>
              <w:lastRenderedPageBreak/>
              <w:t>ljudski potencijali 2021. – 2027.</w:t>
            </w:r>
          </w:p>
        </w:tc>
        <w:tc>
          <w:tcPr>
            <w:tcW w:w="123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B01B8D0" w14:textId="3F466F92" w:rsidR="003130E1" w:rsidRPr="00F76ED0" w:rsidRDefault="003130E1" w:rsidP="003130E1">
            <w:pPr>
              <w:spacing w:after="0"/>
              <w:ind w:left="0" w:firstLine="0"/>
              <w:rPr>
                <w:rFonts w:ascii="Times New Roman" w:hAnsi="Times New Roman" w:cs="Times New Roman"/>
                <w:szCs w:val="24"/>
              </w:rPr>
            </w:pPr>
            <w:r w:rsidRPr="00BB7F93">
              <w:lastRenderedPageBreak/>
              <w:t>0</w:t>
            </w:r>
          </w:p>
        </w:tc>
        <w:tc>
          <w:tcPr>
            <w:tcW w:w="12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C1BEE69" w14:textId="1F96AC2B" w:rsidR="003130E1" w:rsidRPr="00F76ED0" w:rsidRDefault="003130E1" w:rsidP="003130E1">
            <w:pPr>
              <w:spacing w:after="0"/>
              <w:ind w:left="0" w:firstLine="0"/>
              <w:rPr>
                <w:rFonts w:ascii="Times New Roman" w:hAnsi="Times New Roman" w:cs="Times New Roman"/>
                <w:szCs w:val="24"/>
              </w:rPr>
            </w:pPr>
            <w:r w:rsidRPr="00BB7F93">
              <w:t>0</w:t>
            </w:r>
          </w:p>
        </w:tc>
        <w:tc>
          <w:tcPr>
            <w:tcW w:w="121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960CE3" w14:textId="29BD2BDF" w:rsidR="003130E1" w:rsidRPr="00F76ED0" w:rsidRDefault="003130E1" w:rsidP="003130E1">
            <w:pPr>
              <w:spacing w:after="0"/>
              <w:ind w:left="0" w:firstLine="0"/>
              <w:rPr>
                <w:rFonts w:ascii="Times New Roman" w:hAnsi="Times New Roman" w:cs="Times New Roman"/>
                <w:szCs w:val="24"/>
              </w:rPr>
            </w:pPr>
            <w:r w:rsidRPr="00BB7F93">
              <w:t>31.270</w:t>
            </w:r>
          </w:p>
        </w:tc>
        <w:tc>
          <w:tcPr>
            <w:tcW w:w="120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57912AB" w14:textId="5B73FE36" w:rsidR="003130E1" w:rsidRPr="00F76ED0" w:rsidRDefault="003130E1" w:rsidP="003130E1">
            <w:pPr>
              <w:spacing w:after="0"/>
              <w:ind w:left="0" w:firstLine="0"/>
              <w:rPr>
                <w:rFonts w:ascii="Times New Roman" w:hAnsi="Times New Roman" w:cs="Times New Roman"/>
                <w:szCs w:val="24"/>
              </w:rPr>
            </w:pPr>
            <w:r w:rsidRPr="00BB7F93">
              <w:t>31.270</w:t>
            </w:r>
          </w:p>
        </w:tc>
        <w:tc>
          <w:tcPr>
            <w:tcW w:w="128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0CDF86B" w14:textId="0370EEA4" w:rsidR="003130E1" w:rsidRPr="00F76ED0" w:rsidRDefault="003130E1" w:rsidP="003130E1">
            <w:pPr>
              <w:spacing w:after="0"/>
              <w:ind w:left="0" w:firstLine="0"/>
              <w:rPr>
                <w:rFonts w:ascii="Times New Roman" w:hAnsi="Times New Roman" w:cs="Times New Roman"/>
                <w:szCs w:val="24"/>
              </w:rPr>
            </w:pPr>
            <w:r w:rsidRPr="00BB7F93">
              <w:t>31.270</w:t>
            </w:r>
          </w:p>
        </w:tc>
        <w:tc>
          <w:tcPr>
            <w:tcW w:w="11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8C019F4" w14:textId="6F6622D4" w:rsidR="003130E1" w:rsidRPr="00F76ED0" w:rsidRDefault="003130E1" w:rsidP="003130E1">
            <w:pPr>
              <w:spacing w:after="0"/>
              <w:ind w:left="0" w:firstLine="0"/>
              <w:rPr>
                <w:rFonts w:ascii="Times New Roman" w:hAnsi="Times New Roman" w:cs="Times New Roman"/>
                <w:szCs w:val="24"/>
              </w:rPr>
            </w:pPr>
            <w:r>
              <w:rPr>
                <w:rFonts w:ascii="Times New Roman" w:hAnsi="Times New Roman" w:cs="Times New Roman"/>
                <w:szCs w:val="24"/>
              </w:rPr>
              <w:t>-</w:t>
            </w:r>
          </w:p>
        </w:tc>
      </w:tr>
    </w:tbl>
    <w:p w14:paraId="43FA4F8C" w14:textId="77777777" w:rsidR="00AE0AE0" w:rsidRDefault="00AE0AE0" w:rsidP="003A30BE">
      <w:pPr>
        <w:spacing w:after="0"/>
        <w:ind w:left="0" w:firstLine="0"/>
        <w:rPr>
          <w:rFonts w:ascii="Times New Roman" w:eastAsia="Times New Roman" w:hAnsi="Times New Roman" w:cs="Times New Roman"/>
        </w:rPr>
      </w:pPr>
    </w:p>
    <w:p w14:paraId="78DEEFE0" w14:textId="74CA848D" w:rsidR="00F76ED0" w:rsidRPr="00AE0AE0" w:rsidRDefault="00AE0AE0" w:rsidP="003A30BE">
      <w:pPr>
        <w:spacing w:after="0"/>
        <w:ind w:left="0" w:firstLine="0"/>
        <w:rPr>
          <w:rFonts w:ascii="Times New Roman" w:eastAsia="Times New Roman" w:hAnsi="Times New Roman" w:cs="Times New Roman"/>
        </w:rPr>
      </w:pPr>
      <w:r w:rsidRPr="00AE0AE0">
        <w:rPr>
          <w:rFonts w:ascii="Times New Roman" w:eastAsia="Times New Roman" w:hAnsi="Times New Roman" w:cs="Times New Roman"/>
        </w:rPr>
        <w:t>Sredstva su strogo namjenski alocirana za razvoj ljudskih potencijala, unaprjeđenje infrastrukture stručne prakse te jačanje nastavnih kapaciteta unutar osam studijskih programa Fakulteta</w:t>
      </w:r>
      <w:r>
        <w:rPr>
          <w:rFonts w:ascii="Times New Roman" w:eastAsia="Times New Roman" w:hAnsi="Times New Roman" w:cs="Times New Roman"/>
        </w:rPr>
        <w:t>.</w:t>
      </w:r>
    </w:p>
    <w:sectPr w:rsidR="00F76ED0" w:rsidRPr="00AE0A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71" style="width:12.75pt;height:13.5pt" coordsize="" o:spt="100" o:bullet="t" adj="0,,0" path="" stroked="f">
        <v:stroke joinstyle="miter"/>
        <v:imagedata r:id="rId1" o:title="image34"/>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6.5pt;height:16.5pt;visibility:visible;mso-wrap-style:square" o:bullet="t">
        <v:imagedata r:id="rId2" o:title=""/>
      </v:shape>
    </w:pict>
  </w:numPicBullet>
  <w:numPicBullet w:numPicBulletId="2">
    <w:pict>
      <v:shape id="_x0000_i1073" style="width:9pt;height:3pt" coordsize="" o:spt="100" o:bullet="t" adj="0,,0" path="" stroked="f">
        <v:stroke joinstyle="miter"/>
        <v:imagedata r:id="rId3" o:title="image35"/>
        <v:formulas/>
        <v:path o:connecttype="segments"/>
      </v:shape>
    </w:pict>
  </w:numPicBullet>
  <w:numPicBullet w:numPicBulletId="3">
    <w:pict>
      <v:shape id="_x0000_i1074" type="#_x0000_t75" style="width:9pt;height:2.25pt;visibility:visible;mso-wrap-style:square" o:bullet="t">
        <v:imagedata r:id="rId4" o:title=""/>
      </v:shape>
    </w:pict>
  </w:numPicBullet>
  <w:numPicBullet w:numPicBulletId="4">
    <w:pict>
      <v:shape id="_x0000_i1075" style="width:8.25pt;height:3.75pt" coordsize="" o:spt="100" o:bullet="t" adj="0,,0" path="" stroked="f">
        <v:stroke joinstyle="miter"/>
        <v:imagedata r:id="rId5" o:title="image36"/>
        <v:formulas/>
        <v:path o:connecttype="segments"/>
      </v:shape>
    </w:pict>
  </w:numPicBullet>
  <w:abstractNum w:abstractNumId="0" w15:restartNumberingAfterBreak="0">
    <w:nsid w:val="04432BE0"/>
    <w:multiLevelType w:val="hybridMultilevel"/>
    <w:tmpl w:val="C228167E"/>
    <w:lvl w:ilvl="0" w:tplc="DB76B7DA">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1E1791"/>
    <w:multiLevelType w:val="hybridMultilevel"/>
    <w:tmpl w:val="6F940480"/>
    <w:lvl w:ilvl="0" w:tplc="DB76B7DA">
      <w:numFmt w:val="bullet"/>
      <w:lvlText w:val="-"/>
      <w:lvlJc w:val="left"/>
      <w:pPr>
        <w:ind w:left="1425" w:hanging="360"/>
      </w:pPr>
      <w:rPr>
        <w:rFonts w:ascii="Times New Roman" w:eastAsia="Times New Roman" w:hAnsi="Times New Roman" w:hint="default"/>
      </w:rPr>
    </w:lvl>
    <w:lvl w:ilvl="1" w:tplc="041A0003" w:tentative="1">
      <w:start w:val="1"/>
      <w:numFmt w:val="bullet"/>
      <w:lvlText w:val="o"/>
      <w:lvlJc w:val="left"/>
      <w:pPr>
        <w:ind w:left="2145" w:hanging="360"/>
      </w:pPr>
      <w:rPr>
        <w:rFonts w:ascii="Courier New" w:hAnsi="Courier New" w:cs="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cs="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cs="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2" w15:restartNumberingAfterBreak="0">
    <w:nsid w:val="0F5902B4"/>
    <w:multiLevelType w:val="hybridMultilevel"/>
    <w:tmpl w:val="CE4009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63358E7"/>
    <w:multiLevelType w:val="hybridMultilevel"/>
    <w:tmpl w:val="C81C8B2E"/>
    <w:lvl w:ilvl="0" w:tplc="FAFA010C">
      <w:start w:val="1"/>
      <w:numFmt w:val="bullet"/>
      <w:lvlText w:val=""/>
      <w:lvlPicBulletId w:val="1"/>
      <w:lvlJc w:val="left"/>
      <w:pPr>
        <w:tabs>
          <w:tab w:val="num" w:pos="720"/>
        </w:tabs>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444002F"/>
    <w:multiLevelType w:val="hybridMultilevel"/>
    <w:tmpl w:val="55EA5C74"/>
    <w:lvl w:ilvl="0" w:tplc="2AEACCA6">
      <w:start w:val="1"/>
      <w:numFmt w:val="decimal"/>
      <w:lvlText w:val="%1."/>
      <w:lvlJc w:val="left"/>
      <w:pPr>
        <w:ind w:left="8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57E916C">
      <w:start w:val="1"/>
      <w:numFmt w:val="lowerLetter"/>
      <w:lvlText w:val="%2"/>
      <w:lvlJc w:val="left"/>
      <w:pPr>
        <w:ind w:left="1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15C4A90">
      <w:start w:val="1"/>
      <w:numFmt w:val="lowerRoman"/>
      <w:lvlText w:val="%3"/>
      <w:lvlJc w:val="left"/>
      <w:pPr>
        <w:ind w:left="2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A8E6910">
      <w:start w:val="1"/>
      <w:numFmt w:val="decimal"/>
      <w:lvlText w:val="%4"/>
      <w:lvlJc w:val="left"/>
      <w:pPr>
        <w:ind w:left="29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06CA28">
      <w:start w:val="1"/>
      <w:numFmt w:val="lowerLetter"/>
      <w:lvlText w:val="%5"/>
      <w:lvlJc w:val="left"/>
      <w:pPr>
        <w:ind w:left="36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8E02CE">
      <w:start w:val="1"/>
      <w:numFmt w:val="lowerRoman"/>
      <w:lvlText w:val="%6"/>
      <w:lvlJc w:val="left"/>
      <w:pPr>
        <w:ind w:left="43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98252E">
      <w:start w:val="1"/>
      <w:numFmt w:val="decimal"/>
      <w:lvlText w:val="%7"/>
      <w:lvlJc w:val="left"/>
      <w:pPr>
        <w:ind w:left="50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40E325A">
      <w:start w:val="1"/>
      <w:numFmt w:val="lowerLetter"/>
      <w:lvlText w:val="%8"/>
      <w:lvlJc w:val="left"/>
      <w:pPr>
        <w:ind w:left="57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3C8286">
      <w:start w:val="1"/>
      <w:numFmt w:val="lowerRoman"/>
      <w:lvlText w:val="%9"/>
      <w:lvlJc w:val="left"/>
      <w:pPr>
        <w:ind w:left="65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517930"/>
    <w:multiLevelType w:val="hybridMultilevel"/>
    <w:tmpl w:val="D2C21556"/>
    <w:lvl w:ilvl="0" w:tplc="01E858DE">
      <w:start w:val="2"/>
      <w:numFmt w:val="decimal"/>
      <w:pStyle w:val="Heading1"/>
      <w:lvlText w:val="%1."/>
      <w:lvlJc w:val="left"/>
      <w:pPr>
        <w:ind w:left="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6289958">
      <w:start w:val="1"/>
      <w:numFmt w:val="lowerLetter"/>
      <w:lvlText w:val="%2"/>
      <w:lvlJc w:val="left"/>
      <w:pPr>
        <w:ind w:left="1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BE2F2C2">
      <w:start w:val="1"/>
      <w:numFmt w:val="lowerRoman"/>
      <w:lvlText w:val="%3"/>
      <w:lvlJc w:val="left"/>
      <w:pPr>
        <w:ind w:left="2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BD8E788">
      <w:start w:val="1"/>
      <w:numFmt w:val="decimal"/>
      <w:lvlText w:val="%4"/>
      <w:lvlJc w:val="left"/>
      <w:pPr>
        <w:ind w:left="28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F546166">
      <w:start w:val="1"/>
      <w:numFmt w:val="lowerLetter"/>
      <w:lvlText w:val="%5"/>
      <w:lvlJc w:val="left"/>
      <w:pPr>
        <w:ind w:left="36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B940FD0">
      <w:start w:val="1"/>
      <w:numFmt w:val="lowerRoman"/>
      <w:lvlText w:val="%6"/>
      <w:lvlJc w:val="left"/>
      <w:pPr>
        <w:ind w:left="43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1D2E674">
      <w:start w:val="1"/>
      <w:numFmt w:val="decimal"/>
      <w:lvlText w:val="%7"/>
      <w:lvlJc w:val="left"/>
      <w:pPr>
        <w:ind w:left="50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B0C92BC">
      <w:start w:val="1"/>
      <w:numFmt w:val="lowerLetter"/>
      <w:lvlText w:val="%8"/>
      <w:lvlJc w:val="left"/>
      <w:pPr>
        <w:ind w:left="57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8E853C2">
      <w:start w:val="1"/>
      <w:numFmt w:val="lowerRoman"/>
      <w:lvlText w:val="%9"/>
      <w:lvlJc w:val="left"/>
      <w:pPr>
        <w:ind w:left="64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2C1A2E5E"/>
    <w:multiLevelType w:val="hybridMultilevel"/>
    <w:tmpl w:val="FDD2E52A"/>
    <w:lvl w:ilvl="0" w:tplc="FAFA010C">
      <w:start w:val="1"/>
      <w:numFmt w:val="bullet"/>
      <w:lvlText w:val=""/>
      <w:lvlPicBulletId w:val="1"/>
      <w:lvlJc w:val="left"/>
      <w:pPr>
        <w:tabs>
          <w:tab w:val="num" w:pos="720"/>
        </w:tabs>
        <w:ind w:left="720" w:hanging="360"/>
      </w:pPr>
      <w:rPr>
        <w:rFonts w:ascii="Symbol" w:hAnsi="Symbol" w:hint="default"/>
      </w:rPr>
    </w:lvl>
    <w:lvl w:ilvl="1" w:tplc="640489CA" w:tentative="1">
      <w:start w:val="1"/>
      <w:numFmt w:val="bullet"/>
      <w:lvlText w:val=""/>
      <w:lvlJc w:val="left"/>
      <w:pPr>
        <w:tabs>
          <w:tab w:val="num" w:pos="1440"/>
        </w:tabs>
        <w:ind w:left="1440" w:hanging="360"/>
      </w:pPr>
      <w:rPr>
        <w:rFonts w:ascii="Symbol" w:hAnsi="Symbol" w:hint="default"/>
      </w:rPr>
    </w:lvl>
    <w:lvl w:ilvl="2" w:tplc="6B46B4B4" w:tentative="1">
      <w:start w:val="1"/>
      <w:numFmt w:val="bullet"/>
      <w:lvlText w:val=""/>
      <w:lvlJc w:val="left"/>
      <w:pPr>
        <w:tabs>
          <w:tab w:val="num" w:pos="2160"/>
        </w:tabs>
        <w:ind w:left="2160" w:hanging="360"/>
      </w:pPr>
      <w:rPr>
        <w:rFonts w:ascii="Symbol" w:hAnsi="Symbol" w:hint="default"/>
      </w:rPr>
    </w:lvl>
    <w:lvl w:ilvl="3" w:tplc="EA3478A6" w:tentative="1">
      <w:start w:val="1"/>
      <w:numFmt w:val="bullet"/>
      <w:lvlText w:val=""/>
      <w:lvlJc w:val="left"/>
      <w:pPr>
        <w:tabs>
          <w:tab w:val="num" w:pos="2880"/>
        </w:tabs>
        <w:ind w:left="2880" w:hanging="360"/>
      </w:pPr>
      <w:rPr>
        <w:rFonts w:ascii="Symbol" w:hAnsi="Symbol" w:hint="default"/>
      </w:rPr>
    </w:lvl>
    <w:lvl w:ilvl="4" w:tplc="DFD0BBEC" w:tentative="1">
      <w:start w:val="1"/>
      <w:numFmt w:val="bullet"/>
      <w:lvlText w:val=""/>
      <w:lvlJc w:val="left"/>
      <w:pPr>
        <w:tabs>
          <w:tab w:val="num" w:pos="3600"/>
        </w:tabs>
        <w:ind w:left="3600" w:hanging="360"/>
      </w:pPr>
      <w:rPr>
        <w:rFonts w:ascii="Symbol" w:hAnsi="Symbol" w:hint="default"/>
      </w:rPr>
    </w:lvl>
    <w:lvl w:ilvl="5" w:tplc="F27E551A" w:tentative="1">
      <w:start w:val="1"/>
      <w:numFmt w:val="bullet"/>
      <w:lvlText w:val=""/>
      <w:lvlJc w:val="left"/>
      <w:pPr>
        <w:tabs>
          <w:tab w:val="num" w:pos="4320"/>
        </w:tabs>
        <w:ind w:left="4320" w:hanging="360"/>
      </w:pPr>
      <w:rPr>
        <w:rFonts w:ascii="Symbol" w:hAnsi="Symbol" w:hint="default"/>
      </w:rPr>
    </w:lvl>
    <w:lvl w:ilvl="6" w:tplc="61789072" w:tentative="1">
      <w:start w:val="1"/>
      <w:numFmt w:val="bullet"/>
      <w:lvlText w:val=""/>
      <w:lvlJc w:val="left"/>
      <w:pPr>
        <w:tabs>
          <w:tab w:val="num" w:pos="5040"/>
        </w:tabs>
        <w:ind w:left="5040" w:hanging="360"/>
      </w:pPr>
      <w:rPr>
        <w:rFonts w:ascii="Symbol" w:hAnsi="Symbol" w:hint="default"/>
      </w:rPr>
    </w:lvl>
    <w:lvl w:ilvl="7" w:tplc="0A745C30" w:tentative="1">
      <w:start w:val="1"/>
      <w:numFmt w:val="bullet"/>
      <w:lvlText w:val=""/>
      <w:lvlJc w:val="left"/>
      <w:pPr>
        <w:tabs>
          <w:tab w:val="num" w:pos="5760"/>
        </w:tabs>
        <w:ind w:left="5760" w:hanging="360"/>
      </w:pPr>
      <w:rPr>
        <w:rFonts w:ascii="Symbol" w:hAnsi="Symbol" w:hint="default"/>
      </w:rPr>
    </w:lvl>
    <w:lvl w:ilvl="8" w:tplc="F7425A2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61A61B5"/>
    <w:multiLevelType w:val="hybridMultilevel"/>
    <w:tmpl w:val="C7047AC8"/>
    <w:lvl w:ilvl="0" w:tplc="D3309890">
      <w:start w:val="1"/>
      <w:numFmt w:val="decimal"/>
      <w:lvlText w:val="%1."/>
      <w:lvlJc w:val="left"/>
      <w:pPr>
        <w:ind w:left="364" w:hanging="360"/>
      </w:pPr>
    </w:lvl>
    <w:lvl w:ilvl="1" w:tplc="3E5A83FE">
      <w:start w:val="1"/>
      <w:numFmt w:val="lowerLetter"/>
      <w:lvlText w:val="%2."/>
      <w:lvlJc w:val="left"/>
      <w:pPr>
        <w:ind w:left="1084" w:hanging="360"/>
      </w:pPr>
    </w:lvl>
    <w:lvl w:ilvl="2" w:tplc="30A0D2DE">
      <w:start w:val="1"/>
      <w:numFmt w:val="lowerRoman"/>
      <w:lvlText w:val="%3."/>
      <w:lvlJc w:val="right"/>
      <w:pPr>
        <w:ind w:left="1804" w:hanging="180"/>
      </w:pPr>
    </w:lvl>
    <w:lvl w:ilvl="3" w:tplc="12D004FE">
      <w:start w:val="1"/>
      <w:numFmt w:val="decimal"/>
      <w:lvlText w:val="%4."/>
      <w:lvlJc w:val="left"/>
      <w:pPr>
        <w:ind w:left="2524" w:hanging="360"/>
      </w:pPr>
    </w:lvl>
    <w:lvl w:ilvl="4" w:tplc="D8E44260">
      <w:start w:val="1"/>
      <w:numFmt w:val="lowerLetter"/>
      <w:lvlText w:val="%5."/>
      <w:lvlJc w:val="left"/>
      <w:pPr>
        <w:ind w:left="3244" w:hanging="360"/>
      </w:pPr>
    </w:lvl>
    <w:lvl w:ilvl="5" w:tplc="CCBE3FB6">
      <w:start w:val="1"/>
      <w:numFmt w:val="lowerRoman"/>
      <w:lvlText w:val="%6."/>
      <w:lvlJc w:val="right"/>
      <w:pPr>
        <w:ind w:left="3964" w:hanging="180"/>
      </w:pPr>
    </w:lvl>
    <w:lvl w:ilvl="6" w:tplc="841A530E">
      <w:start w:val="1"/>
      <w:numFmt w:val="decimal"/>
      <w:lvlText w:val="%7."/>
      <w:lvlJc w:val="left"/>
      <w:pPr>
        <w:ind w:left="4684" w:hanging="360"/>
      </w:pPr>
    </w:lvl>
    <w:lvl w:ilvl="7" w:tplc="BCC8F384">
      <w:start w:val="1"/>
      <w:numFmt w:val="lowerLetter"/>
      <w:lvlText w:val="%8."/>
      <w:lvlJc w:val="left"/>
      <w:pPr>
        <w:ind w:left="5404" w:hanging="360"/>
      </w:pPr>
    </w:lvl>
    <w:lvl w:ilvl="8" w:tplc="CF56B916">
      <w:start w:val="1"/>
      <w:numFmt w:val="lowerRoman"/>
      <w:lvlText w:val="%9."/>
      <w:lvlJc w:val="right"/>
      <w:pPr>
        <w:ind w:left="6124" w:hanging="180"/>
      </w:pPr>
    </w:lvl>
  </w:abstractNum>
  <w:abstractNum w:abstractNumId="8" w15:restartNumberingAfterBreak="0">
    <w:nsid w:val="3B987FB5"/>
    <w:multiLevelType w:val="hybridMultilevel"/>
    <w:tmpl w:val="4E2C754A"/>
    <w:lvl w:ilvl="0" w:tplc="FD1A7C08">
      <w:start w:val="1"/>
      <w:numFmt w:val="decimal"/>
      <w:lvlText w:val="%1."/>
      <w:lvlJc w:val="left"/>
      <w:pPr>
        <w:ind w:left="8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742BC90">
      <w:start w:val="1"/>
      <w:numFmt w:val="lowerLetter"/>
      <w:lvlText w:val="%2"/>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2648966">
      <w:start w:val="1"/>
      <w:numFmt w:val="lowerRoman"/>
      <w:lvlText w:val="%3"/>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59AB012">
      <w:start w:val="1"/>
      <w:numFmt w:val="decimal"/>
      <w:lvlText w:val="%4"/>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D0EA32C">
      <w:start w:val="1"/>
      <w:numFmt w:val="lowerLetter"/>
      <w:lvlText w:val="%5"/>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C48D2B8">
      <w:start w:val="1"/>
      <w:numFmt w:val="lowerRoman"/>
      <w:lvlText w:val="%6"/>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F0B612">
      <w:start w:val="1"/>
      <w:numFmt w:val="decimal"/>
      <w:lvlText w:val="%7"/>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6458CA">
      <w:start w:val="1"/>
      <w:numFmt w:val="lowerLetter"/>
      <w:lvlText w:val="%8"/>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5C0E672">
      <w:start w:val="1"/>
      <w:numFmt w:val="lowerRoman"/>
      <w:lvlText w:val="%9"/>
      <w:lvlJc w:val="left"/>
      <w:pPr>
        <w:ind w:left="6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BAFF97F"/>
    <w:multiLevelType w:val="hybridMultilevel"/>
    <w:tmpl w:val="F4725760"/>
    <w:lvl w:ilvl="0" w:tplc="79CE3C9C">
      <w:start w:val="1"/>
      <w:numFmt w:val="decimal"/>
      <w:lvlText w:val="%1."/>
      <w:lvlJc w:val="left"/>
      <w:pPr>
        <w:ind w:left="369" w:hanging="360"/>
      </w:pPr>
    </w:lvl>
    <w:lvl w:ilvl="1" w:tplc="B18A8A3E">
      <w:start w:val="1"/>
      <w:numFmt w:val="lowerLetter"/>
      <w:lvlText w:val="%2."/>
      <w:lvlJc w:val="left"/>
      <w:pPr>
        <w:ind w:left="1089" w:hanging="360"/>
      </w:pPr>
    </w:lvl>
    <w:lvl w:ilvl="2" w:tplc="0C2A1E7E">
      <w:start w:val="1"/>
      <w:numFmt w:val="lowerRoman"/>
      <w:lvlText w:val="%3."/>
      <w:lvlJc w:val="right"/>
      <w:pPr>
        <w:ind w:left="1809" w:hanging="180"/>
      </w:pPr>
    </w:lvl>
    <w:lvl w:ilvl="3" w:tplc="31CE0434">
      <w:start w:val="1"/>
      <w:numFmt w:val="decimal"/>
      <w:lvlText w:val="%4."/>
      <w:lvlJc w:val="left"/>
      <w:pPr>
        <w:ind w:left="2529" w:hanging="360"/>
      </w:pPr>
    </w:lvl>
    <w:lvl w:ilvl="4" w:tplc="BA1EA462">
      <w:start w:val="1"/>
      <w:numFmt w:val="lowerLetter"/>
      <w:lvlText w:val="%5."/>
      <w:lvlJc w:val="left"/>
      <w:pPr>
        <w:ind w:left="3249" w:hanging="360"/>
      </w:pPr>
    </w:lvl>
    <w:lvl w:ilvl="5" w:tplc="E586F500">
      <w:start w:val="1"/>
      <w:numFmt w:val="lowerRoman"/>
      <w:lvlText w:val="%6."/>
      <w:lvlJc w:val="right"/>
      <w:pPr>
        <w:ind w:left="3969" w:hanging="180"/>
      </w:pPr>
    </w:lvl>
    <w:lvl w:ilvl="6" w:tplc="9ACCF9A8">
      <w:start w:val="1"/>
      <w:numFmt w:val="decimal"/>
      <w:lvlText w:val="%7."/>
      <w:lvlJc w:val="left"/>
      <w:pPr>
        <w:ind w:left="4689" w:hanging="360"/>
      </w:pPr>
    </w:lvl>
    <w:lvl w:ilvl="7" w:tplc="38C41DB8">
      <w:start w:val="1"/>
      <w:numFmt w:val="lowerLetter"/>
      <w:lvlText w:val="%8."/>
      <w:lvlJc w:val="left"/>
      <w:pPr>
        <w:ind w:left="5409" w:hanging="360"/>
      </w:pPr>
    </w:lvl>
    <w:lvl w:ilvl="8" w:tplc="69FAFE5A">
      <w:start w:val="1"/>
      <w:numFmt w:val="lowerRoman"/>
      <w:lvlText w:val="%9."/>
      <w:lvlJc w:val="right"/>
      <w:pPr>
        <w:ind w:left="6129" w:hanging="180"/>
      </w:pPr>
    </w:lvl>
  </w:abstractNum>
  <w:abstractNum w:abstractNumId="10" w15:restartNumberingAfterBreak="0">
    <w:nsid w:val="3D6E53B1"/>
    <w:multiLevelType w:val="hybridMultilevel"/>
    <w:tmpl w:val="C4CC52A2"/>
    <w:lvl w:ilvl="0" w:tplc="7584AD7A">
      <w:start w:val="1"/>
      <w:numFmt w:val="bullet"/>
      <w:lvlText w:val=""/>
      <w:lvlPicBulletId w:val="3"/>
      <w:lvlJc w:val="left"/>
      <w:pPr>
        <w:tabs>
          <w:tab w:val="num" w:pos="720"/>
        </w:tabs>
        <w:ind w:left="720" w:hanging="360"/>
      </w:pPr>
      <w:rPr>
        <w:rFonts w:ascii="Symbol" w:hAnsi="Symbol" w:hint="default"/>
      </w:rPr>
    </w:lvl>
    <w:lvl w:ilvl="1" w:tplc="B830A4F0" w:tentative="1">
      <w:start w:val="1"/>
      <w:numFmt w:val="bullet"/>
      <w:lvlText w:val=""/>
      <w:lvlJc w:val="left"/>
      <w:pPr>
        <w:tabs>
          <w:tab w:val="num" w:pos="1440"/>
        </w:tabs>
        <w:ind w:left="1440" w:hanging="360"/>
      </w:pPr>
      <w:rPr>
        <w:rFonts w:ascii="Symbol" w:hAnsi="Symbol" w:hint="default"/>
      </w:rPr>
    </w:lvl>
    <w:lvl w:ilvl="2" w:tplc="3692F112" w:tentative="1">
      <w:start w:val="1"/>
      <w:numFmt w:val="bullet"/>
      <w:lvlText w:val=""/>
      <w:lvlJc w:val="left"/>
      <w:pPr>
        <w:tabs>
          <w:tab w:val="num" w:pos="2160"/>
        </w:tabs>
        <w:ind w:left="2160" w:hanging="360"/>
      </w:pPr>
      <w:rPr>
        <w:rFonts w:ascii="Symbol" w:hAnsi="Symbol" w:hint="default"/>
      </w:rPr>
    </w:lvl>
    <w:lvl w:ilvl="3" w:tplc="FBBAC9E0" w:tentative="1">
      <w:start w:val="1"/>
      <w:numFmt w:val="bullet"/>
      <w:lvlText w:val=""/>
      <w:lvlJc w:val="left"/>
      <w:pPr>
        <w:tabs>
          <w:tab w:val="num" w:pos="2880"/>
        </w:tabs>
        <w:ind w:left="2880" w:hanging="360"/>
      </w:pPr>
      <w:rPr>
        <w:rFonts w:ascii="Symbol" w:hAnsi="Symbol" w:hint="default"/>
      </w:rPr>
    </w:lvl>
    <w:lvl w:ilvl="4" w:tplc="2B20B4F6" w:tentative="1">
      <w:start w:val="1"/>
      <w:numFmt w:val="bullet"/>
      <w:lvlText w:val=""/>
      <w:lvlJc w:val="left"/>
      <w:pPr>
        <w:tabs>
          <w:tab w:val="num" w:pos="3600"/>
        </w:tabs>
        <w:ind w:left="3600" w:hanging="360"/>
      </w:pPr>
      <w:rPr>
        <w:rFonts w:ascii="Symbol" w:hAnsi="Symbol" w:hint="default"/>
      </w:rPr>
    </w:lvl>
    <w:lvl w:ilvl="5" w:tplc="D564F6EE" w:tentative="1">
      <w:start w:val="1"/>
      <w:numFmt w:val="bullet"/>
      <w:lvlText w:val=""/>
      <w:lvlJc w:val="left"/>
      <w:pPr>
        <w:tabs>
          <w:tab w:val="num" w:pos="4320"/>
        </w:tabs>
        <w:ind w:left="4320" w:hanging="360"/>
      </w:pPr>
      <w:rPr>
        <w:rFonts w:ascii="Symbol" w:hAnsi="Symbol" w:hint="default"/>
      </w:rPr>
    </w:lvl>
    <w:lvl w:ilvl="6" w:tplc="C1A69444" w:tentative="1">
      <w:start w:val="1"/>
      <w:numFmt w:val="bullet"/>
      <w:lvlText w:val=""/>
      <w:lvlJc w:val="left"/>
      <w:pPr>
        <w:tabs>
          <w:tab w:val="num" w:pos="5040"/>
        </w:tabs>
        <w:ind w:left="5040" w:hanging="360"/>
      </w:pPr>
      <w:rPr>
        <w:rFonts w:ascii="Symbol" w:hAnsi="Symbol" w:hint="default"/>
      </w:rPr>
    </w:lvl>
    <w:lvl w:ilvl="7" w:tplc="745C4F1E" w:tentative="1">
      <w:start w:val="1"/>
      <w:numFmt w:val="bullet"/>
      <w:lvlText w:val=""/>
      <w:lvlJc w:val="left"/>
      <w:pPr>
        <w:tabs>
          <w:tab w:val="num" w:pos="5760"/>
        </w:tabs>
        <w:ind w:left="5760" w:hanging="360"/>
      </w:pPr>
      <w:rPr>
        <w:rFonts w:ascii="Symbol" w:hAnsi="Symbol" w:hint="default"/>
      </w:rPr>
    </w:lvl>
    <w:lvl w:ilvl="8" w:tplc="8F38D48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5D95A76"/>
    <w:multiLevelType w:val="hybridMultilevel"/>
    <w:tmpl w:val="5606BA2A"/>
    <w:lvl w:ilvl="0" w:tplc="DB76B7DA">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7C33B1C"/>
    <w:multiLevelType w:val="hybridMultilevel"/>
    <w:tmpl w:val="AAD8CAB4"/>
    <w:lvl w:ilvl="0" w:tplc="DB76B7DA">
      <w:numFmt w:val="bullet"/>
      <w:lvlText w:val="-"/>
      <w:lvlJc w:val="left"/>
      <w:pPr>
        <w:ind w:left="729" w:hanging="360"/>
      </w:pPr>
      <w:rPr>
        <w:rFonts w:ascii="Times New Roman" w:eastAsia="Times New Roman" w:hAnsi="Times New Roman" w:hint="default"/>
      </w:rPr>
    </w:lvl>
    <w:lvl w:ilvl="1" w:tplc="041A0003">
      <w:start w:val="1"/>
      <w:numFmt w:val="bullet"/>
      <w:lvlText w:val="o"/>
      <w:lvlJc w:val="left"/>
      <w:pPr>
        <w:ind w:left="1449" w:hanging="360"/>
      </w:pPr>
      <w:rPr>
        <w:rFonts w:ascii="Courier New" w:hAnsi="Courier New" w:cs="Courier New" w:hint="default"/>
      </w:rPr>
    </w:lvl>
    <w:lvl w:ilvl="2" w:tplc="041A0005" w:tentative="1">
      <w:start w:val="1"/>
      <w:numFmt w:val="bullet"/>
      <w:lvlText w:val=""/>
      <w:lvlJc w:val="left"/>
      <w:pPr>
        <w:ind w:left="2169" w:hanging="360"/>
      </w:pPr>
      <w:rPr>
        <w:rFonts w:ascii="Wingdings" w:hAnsi="Wingdings" w:hint="default"/>
      </w:rPr>
    </w:lvl>
    <w:lvl w:ilvl="3" w:tplc="041A0001" w:tentative="1">
      <w:start w:val="1"/>
      <w:numFmt w:val="bullet"/>
      <w:lvlText w:val=""/>
      <w:lvlJc w:val="left"/>
      <w:pPr>
        <w:ind w:left="2889" w:hanging="360"/>
      </w:pPr>
      <w:rPr>
        <w:rFonts w:ascii="Symbol" w:hAnsi="Symbol" w:hint="default"/>
      </w:rPr>
    </w:lvl>
    <w:lvl w:ilvl="4" w:tplc="041A0003" w:tentative="1">
      <w:start w:val="1"/>
      <w:numFmt w:val="bullet"/>
      <w:lvlText w:val="o"/>
      <w:lvlJc w:val="left"/>
      <w:pPr>
        <w:ind w:left="3609" w:hanging="360"/>
      </w:pPr>
      <w:rPr>
        <w:rFonts w:ascii="Courier New" w:hAnsi="Courier New" w:cs="Courier New" w:hint="default"/>
      </w:rPr>
    </w:lvl>
    <w:lvl w:ilvl="5" w:tplc="041A0005" w:tentative="1">
      <w:start w:val="1"/>
      <w:numFmt w:val="bullet"/>
      <w:lvlText w:val=""/>
      <w:lvlJc w:val="left"/>
      <w:pPr>
        <w:ind w:left="4329" w:hanging="360"/>
      </w:pPr>
      <w:rPr>
        <w:rFonts w:ascii="Wingdings" w:hAnsi="Wingdings" w:hint="default"/>
      </w:rPr>
    </w:lvl>
    <w:lvl w:ilvl="6" w:tplc="041A0001" w:tentative="1">
      <w:start w:val="1"/>
      <w:numFmt w:val="bullet"/>
      <w:lvlText w:val=""/>
      <w:lvlJc w:val="left"/>
      <w:pPr>
        <w:ind w:left="5049" w:hanging="360"/>
      </w:pPr>
      <w:rPr>
        <w:rFonts w:ascii="Symbol" w:hAnsi="Symbol" w:hint="default"/>
      </w:rPr>
    </w:lvl>
    <w:lvl w:ilvl="7" w:tplc="041A0003" w:tentative="1">
      <w:start w:val="1"/>
      <w:numFmt w:val="bullet"/>
      <w:lvlText w:val="o"/>
      <w:lvlJc w:val="left"/>
      <w:pPr>
        <w:ind w:left="5769" w:hanging="360"/>
      </w:pPr>
      <w:rPr>
        <w:rFonts w:ascii="Courier New" w:hAnsi="Courier New" w:cs="Courier New" w:hint="default"/>
      </w:rPr>
    </w:lvl>
    <w:lvl w:ilvl="8" w:tplc="041A0005" w:tentative="1">
      <w:start w:val="1"/>
      <w:numFmt w:val="bullet"/>
      <w:lvlText w:val=""/>
      <w:lvlJc w:val="left"/>
      <w:pPr>
        <w:ind w:left="6489" w:hanging="360"/>
      </w:pPr>
      <w:rPr>
        <w:rFonts w:ascii="Wingdings" w:hAnsi="Wingdings" w:hint="default"/>
      </w:rPr>
    </w:lvl>
  </w:abstractNum>
  <w:abstractNum w:abstractNumId="13" w15:restartNumberingAfterBreak="0">
    <w:nsid w:val="4ECC1BB5"/>
    <w:multiLevelType w:val="hybridMultilevel"/>
    <w:tmpl w:val="54CC8E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16A1A9F"/>
    <w:multiLevelType w:val="hybridMultilevel"/>
    <w:tmpl w:val="1D6C337E"/>
    <w:lvl w:ilvl="0" w:tplc="BA4C6694">
      <w:numFmt w:val="bullet"/>
      <w:lvlText w:val="-"/>
      <w:lvlJc w:val="left"/>
      <w:pPr>
        <w:ind w:left="720" w:hanging="360"/>
      </w:pPr>
      <w:rPr>
        <w:rFonts w:ascii="Times New Roman" w:eastAsia="Times New Roman" w:hAnsi="Times New Roman" w:cs="Times New Roman"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5C4D71D"/>
    <w:multiLevelType w:val="hybridMultilevel"/>
    <w:tmpl w:val="71C074C0"/>
    <w:lvl w:ilvl="0" w:tplc="7BFE3430">
      <w:start w:val="1"/>
      <w:numFmt w:val="decimal"/>
      <w:lvlText w:val="%1."/>
      <w:lvlJc w:val="left"/>
      <w:pPr>
        <w:ind w:left="369" w:hanging="360"/>
      </w:pPr>
    </w:lvl>
    <w:lvl w:ilvl="1" w:tplc="6CFEB102">
      <w:start w:val="1"/>
      <w:numFmt w:val="lowerLetter"/>
      <w:lvlText w:val="%2."/>
      <w:lvlJc w:val="left"/>
      <w:pPr>
        <w:ind w:left="1089" w:hanging="360"/>
      </w:pPr>
    </w:lvl>
    <w:lvl w:ilvl="2" w:tplc="2DF2FBA2">
      <w:start w:val="1"/>
      <w:numFmt w:val="lowerRoman"/>
      <w:lvlText w:val="%3."/>
      <w:lvlJc w:val="right"/>
      <w:pPr>
        <w:ind w:left="1809" w:hanging="180"/>
      </w:pPr>
    </w:lvl>
    <w:lvl w:ilvl="3" w:tplc="32DC750C">
      <w:start w:val="1"/>
      <w:numFmt w:val="decimal"/>
      <w:lvlText w:val="%4."/>
      <w:lvlJc w:val="left"/>
      <w:pPr>
        <w:ind w:left="2529" w:hanging="360"/>
      </w:pPr>
    </w:lvl>
    <w:lvl w:ilvl="4" w:tplc="EADA4076">
      <w:start w:val="1"/>
      <w:numFmt w:val="lowerLetter"/>
      <w:lvlText w:val="%5."/>
      <w:lvlJc w:val="left"/>
      <w:pPr>
        <w:ind w:left="3249" w:hanging="360"/>
      </w:pPr>
    </w:lvl>
    <w:lvl w:ilvl="5" w:tplc="3D868C10">
      <w:start w:val="1"/>
      <w:numFmt w:val="lowerRoman"/>
      <w:lvlText w:val="%6."/>
      <w:lvlJc w:val="right"/>
      <w:pPr>
        <w:ind w:left="3969" w:hanging="180"/>
      </w:pPr>
    </w:lvl>
    <w:lvl w:ilvl="6" w:tplc="EC0063DE">
      <w:start w:val="1"/>
      <w:numFmt w:val="decimal"/>
      <w:lvlText w:val="%7."/>
      <w:lvlJc w:val="left"/>
      <w:pPr>
        <w:ind w:left="4689" w:hanging="360"/>
      </w:pPr>
    </w:lvl>
    <w:lvl w:ilvl="7" w:tplc="9746FDCC">
      <w:start w:val="1"/>
      <w:numFmt w:val="lowerLetter"/>
      <w:lvlText w:val="%8."/>
      <w:lvlJc w:val="left"/>
      <w:pPr>
        <w:ind w:left="5409" w:hanging="360"/>
      </w:pPr>
    </w:lvl>
    <w:lvl w:ilvl="8" w:tplc="3020857C">
      <w:start w:val="1"/>
      <w:numFmt w:val="lowerRoman"/>
      <w:lvlText w:val="%9."/>
      <w:lvlJc w:val="right"/>
      <w:pPr>
        <w:ind w:left="6129" w:hanging="180"/>
      </w:pPr>
    </w:lvl>
  </w:abstractNum>
  <w:abstractNum w:abstractNumId="16" w15:restartNumberingAfterBreak="0">
    <w:nsid w:val="5C876F9C"/>
    <w:multiLevelType w:val="hybridMultilevel"/>
    <w:tmpl w:val="25C422FC"/>
    <w:lvl w:ilvl="0" w:tplc="DB76B7DA">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E522B1E"/>
    <w:multiLevelType w:val="hybridMultilevel"/>
    <w:tmpl w:val="BD920DB8"/>
    <w:lvl w:ilvl="0" w:tplc="041A0001">
      <w:start w:val="1"/>
      <w:numFmt w:val="bullet"/>
      <w:lvlText w:val=""/>
      <w:lvlJc w:val="left"/>
      <w:pPr>
        <w:ind w:left="725" w:hanging="360"/>
      </w:pPr>
      <w:rPr>
        <w:rFonts w:ascii="Symbol" w:hAnsi="Symbol" w:hint="default"/>
      </w:rPr>
    </w:lvl>
    <w:lvl w:ilvl="1" w:tplc="041A0003" w:tentative="1">
      <w:start w:val="1"/>
      <w:numFmt w:val="bullet"/>
      <w:lvlText w:val="o"/>
      <w:lvlJc w:val="left"/>
      <w:pPr>
        <w:ind w:left="1445" w:hanging="360"/>
      </w:pPr>
      <w:rPr>
        <w:rFonts w:ascii="Courier New" w:hAnsi="Courier New" w:cs="Courier New" w:hint="default"/>
      </w:rPr>
    </w:lvl>
    <w:lvl w:ilvl="2" w:tplc="041A0005" w:tentative="1">
      <w:start w:val="1"/>
      <w:numFmt w:val="bullet"/>
      <w:lvlText w:val=""/>
      <w:lvlJc w:val="left"/>
      <w:pPr>
        <w:ind w:left="2165" w:hanging="360"/>
      </w:pPr>
      <w:rPr>
        <w:rFonts w:ascii="Wingdings" w:hAnsi="Wingdings" w:hint="default"/>
      </w:rPr>
    </w:lvl>
    <w:lvl w:ilvl="3" w:tplc="041A0001" w:tentative="1">
      <w:start w:val="1"/>
      <w:numFmt w:val="bullet"/>
      <w:lvlText w:val=""/>
      <w:lvlJc w:val="left"/>
      <w:pPr>
        <w:ind w:left="2885" w:hanging="360"/>
      </w:pPr>
      <w:rPr>
        <w:rFonts w:ascii="Symbol" w:hAnsi="Symbol" w:hint="default"/>
      </w:rPr>
    </w:lvl>
    <w:lvl w:ilvl="4" w:tplc="041A0003" w:tentative="1">
      <w:start w:val="1"/>
      <w:numFmt w:val="bullet"/>
      <w:lvlText w:val="o"/>
      <w:lvlJc w:val="left"/>
      <w:pPr>
        <w:ind w:left="3605" w:hanging="360"/>
      </w:pPr>
      <w:rPr>
        <w:rFonts w:ascii="Courier New" w:hAnsi="Courier New" w:cs="Courier New" w:hint="default"/>
      </w:rPr>
    </w:lvl>
    <w:lvl w:ilvl="5" w:tplc="041A0005" w:tentative="1">
      <w:start w:val="1"/>
      <w:numFmt w:val="bullet"/>
      <w:lvlText w:val=""/>
      <w:lvlJc w:val="left"/>
      <w:pPr>
        <w:ind w:left="4325" w:hanging="360"/>
      </w:pPr>
      <w:rPr>
        <w:rFonts w:ascii="Wingdings" w:hAnsi="Wingdings" w:hint="default"/>
      </w:rPr>
    </w:lvl>
    <w:lvl w:ilvl="6" w:tplc="041A0001" w:tentative="1">
      <w:start w:val="1"/>
      <w:numFmt w:val="bullet"/>
      <w:lvlText w:val=""/>
      <w:lvlJc w:val="left"/>
      <w:pPr>
        <w:ind w:left="5045" w:hanging="360"/>
      </w:pPr>
      <w:rPr>
        <w:rFonts w:ascii="Symbol" w:hAnsi="Symbol" w:hint="default"/>
      </w:rPr>
    </w:lvl>
    <w:lvl w:ilvl="7" w:tplc="041A0003" w:tentative="1">
      <w:start w:val="1"/>
      <w:numFmt w:val="bullet"/>
      <w:lvlText w:val="o"/>
      <w:lvlJc w:val="left"/>
      <w:pPr>
        <w:ind w:left="5765" w:hanging="360"/>
      </w:pPr>
      <w:rPr>
        <w:rFonts w:ascii="Courier New" w:hAnsi="Courier New" w:cs="Courier New" w:hint="default"/>
      </w:rPr>
    </w:lvl>
    <w:lvl w:ilvl="8" w:tplc="041A0005" w:tentative="1">
      <w:start w:val="1"/>
      <w:numFmt w:val="bullet"/>
      <w:lvlText w:val=""/>
      <w:lvlJc w:val="left"/>
      <w:pPr>
        <w:ind w:left="6485" w:hanging="360"/>
      </w:pPr>
      <w:rPr>
        <w:rFonts w:ascii="Wingdings" w:hAnsi="Wingdings" w:hint="default"/>
      </w:rPr>
    </w:lvl>
  </w:abstractNum>
  <w:abstractNum w:abstractNumId="18" w15:restartNumberingAfterBreak="0">
    <w:nsid w:val="625D4470"/>
    <w:multiLevelType w:val="hybridMultilevel"/>
    <w:tmpl w:val="6FFC982E"/>
    <w:lvl w:ilvl="0" w:tplc="82662BD0">
      <w:start w:val="1"/>
      <w:numFmt w:val="bullet"/>
      <w:lvlText w:val="•"/>
      <w:lvlPicBulletId w:val="4"/>
      <w:lvlJc w:val="left"/>
      <w:pPr>
        <w:ind w:left="8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D146CA0">
      <w:start w:val="1"/>
      <w:numFmt w:val="bullet"/>
      <w:lvlText w:val="o"/>
      <w:lvlJc w:val="left"/>
      <w:pPr>
        <w:ind w:left="18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91A8E0E">
      <w:start w:val="1"/>
      <w:numFmt w:val="bullet"/>
      <w:lvlText w:val="▪"/>
      <w:lvlJc w:val="left"/>
      <w:pPr>
        <w:ind w:left="25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CF0451C">
      <w:start w:val="1"/>
      <w:numFmt w:val="bullet"/>
      <w:lvlText w:val="•"/>
      <w:lvlJc w:val="left"/>
      <w:pPr>
        <w:ind w:left="32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EAA33EA">
      <w:start w:val="1"/>
      <w:numFmt w:val="bullet"/>
      <w:lvlText w:val="o"/>
      <w:lvlJc w:val="left"/>
      <w:pPr>
        <w:ind w:left="39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D2C3CFE">
      <w:start w:val="1"/>
      <w:numFmt w:val="bullet"/>
      <w:lvlText w:val="▪"/>
      <w:lvlJc w:val="left"/>
      <w:pPr>
        <w:ind w:left="46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5586894">
      <w:start w:val="1"/>
      <w:numFmt w:val="bullet"/>
      <w:lvlText w:val="•"/>
      <w:lvlJc w:val="left"/>
      <w:pPr>
        <w:ind w:left="54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2569FF6">
      <w:start w:val="1"/>
      <w:numFmt w:val="bullet"/>
      <w:lvlText w:val="o"/>
      <w:lvlJc w:val="left"/>
      <w:pPr>
        <w:ind w:left="61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59E963C">
      <w:start w:val="1"/>
      <w:numFmt w:val="bullet"/>
      <w:lvlText w:val="▪"/>
      <w:lvlJc w:val="left"/>
      <w:pPr>
        <w:ind w:left="6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71104F51"/>
    <w:multiLevelType w:val="hybridMultilevel"/>
    <w:tmpl w:val="1CC876A4"/>
    <w:lvl w:ilvl="0" w:tplc="DB76B7DA">
      <w:numFmt w:val="bullet"/>
      <w:lvlText w:val="-"/>
      <w:lvlPicBulletId w:val="3"/>
      <w:lvlJc w:val="left"/>
      <w:pPr>
        <w:tabs>
          <w:tab w:val="num" w:pos="805"/>
        </w:tabs>
        <w:ind w:left="805" w:hanging="360"/>
      </w:pPr>
      <w:rPr>
        <w:rFonts w:ascii="Times New Roman" w:eastAsia="Times New Roman" w:hAnsi="Times New Roman" w:hint="default"/>
      </w:rPr>
    </w:lvl>
    <w:lvl w:ilvl="1" w:tplc="041A0003" w:tentative="1">
      <w:start w:val="1"/>
      <w:numFmt w:val="bullet"/>
      <w:lvlText w:val="o"/>
      <w:lvlJc w:val="left"/>
      <w:pPr>
        <w:ind w:left="1525" w:hanging="360"/>
      </w:pPr>
      <w:rPr>
        <w:rFonts w:ascii="Courier New" w:hAnsi="Courier New" w:cs="Courier New" w:hint="default"/>
      </w:rPr>
    </w:lvl>
    <w:lvl w:ilvl="2" w:tplc="041A0005" w:tentative="1">
      <w:start w:val="1"/>
      <w:numFmt w:val="bullet"/>
      <w:lvlText w:val=""/>
      <w:lvlJc w:val="left"/>
      <w:pPr>
        <w:ind w:left="2245" w:hanging="360"/>
      </w:pPr>
      <w:rPr>
        <w:rFonts w:ascii="Wingdings" w:hAnsi="Wingdings" w:hint="default"/>
      </w:rPr>
    </w:lvl>
    <w:lvl w:ilvl="3" w:tplc="041A0001" w:tentative="1">
      <w:start w:val="1"/>
      <w:numFmt w:val="bullet"/>
      <w:lvlText w:val=""/>
      <w:lvlJc w:val="left"/>
      <w:pPr>
        <w:ind w:left="2965" w:hanging="360"/>
      </w:pPr>
      <w:rPr>
        <w:rFonts w:ascii="Symbol" w:hAnsi="Symbol" w:hint="default"/>
      </w:rPr>
    </w:lvl>
    <w:lvl w:ilvl="4" w:tplc="041A0003" w:tentative="1">
      <w:start w:val="1"/>
      <w:numFmt w:val="bullet"/>
      <w:lvlText w:val="o"/>
      <w:lvlJc w:val="left"/>
      <w:pPr>
        <w:ind w:left="3685" w:hanging="360"/>
      </w:pPr>
      <w:rPr>
        <w:rFonts w:ascii="Courier New" w:hAnsi="Courier New" w:cs="Courier New" w:hint="default"/>
      </w:rPr>
    </w:lvl>
    <w:lvl w:ilvl="5" w:tplc="041A0005" w:tentative="1">
      <w:start w:val="1"/>
      <w:numFmt w:val="bullet"/>
      <w:lvlText w:val=""/>
      <w:lvlJc w:val="left"/>
      <w:pPr>
        <w:ind w:left="4405" w:hanging="360"/>
      </w:pPr>
      <w:rPr>
        <w:rFonts w:ascii="Wingdings" w:hAnsi="Wingdings" w:hint="default"/>
      </w:rPr>
    </w:lvl>
    <w:lvl w:ilvl="6" w:tplc="041A0001" w:tentative="1">
      <w:start w:val="1"/>
      <w:numFmt w:val="bullet"/>
      <w:lvlText w:val=""/>
      <w:lvlJc w:val="left"/>
      <w:pPr>
        <w:ind w:left="5125" w:hanging="360"/>
      </w:pPr>
      <w:rPr>
        <w:rFonts w:ascii="Symbol" w:hAnsi="Symbol" w:hint="default"/>
      </w:rPr>
    </w:lvl>
    <w:lvl w:ilvl="7" w:tplc="041A0003" w:tentative="1">
      <w:start w:val="1"/>
      <w:numFmt w:val="bullet"/>
      <w:lvlText w:val="o"/>
      <w:lvlJc w:val="left"/>
      <w:pPr>
        <w:ind w:left="5845" w:hanging="360"/>
      </w:pPr>
      <w:rPr>
        <w:rFonts w:ascii="Courier New" w:hAnsi="Courier New" w:cs="Courier New" w:hint="default"/>
      </w:rPr>
    </w:lvl>
    <w:lvl w:ilvl="8" w:tplc="041A0005" w:tentative="1">
      <w:start w:val="1"/>
      <w:numFmt w:val="bullet"/>
      <w:lvlText w:val=""/>
      <w:lvlJc w:val="left"/>
      <w:pPr>
        <w:ind w:left="6565" w:hanging="360"/>
      </w:pPr>
      <w:rPr>
        <w:rFonts w:ascii="Wingdings" w:hAnsi="Wingdings" w:hint="default"/>
      </w:rPr>
    </w:lvl>
  </w:abstractNum>
  <w:abstractNum w:abstractNumId="20" w15:restartNumberingAfterBreak="0">
    <w:nsid w:val="784E2CDA"/>
    <w:multiLevelType w:val="hybridMultilevel"/>
    <w:tmpl w:val="B3542188"/>
    <w:lvl w:ilvl="0" w:tplc="DB76B7DA">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8D22B2E"/>
    <w:multiLevelType w:val="hybridMultilevel"/>
    <w:tmpl w:val="4C12E3F6"/>
    <w:lvl w:ilvl="0" w:tplc="0450CDC0">
      <w:start w:val="1"/>
      <w:numFmt w:val="decimal"/>
      <w:lvlText w:val="%1."/>
      <w:lvlJc w:val="left"/>
      <w:pPr>
        <w:ind w:left="384" w:hanging="360"/>
      </w:pPr>
    </w:lvl>
    <w:lvl w:ilvl="1" w:tplc="D48A6FF8">
      <w:start w:val="1"/>
      <w:numFmt w:val="lowerLetter"/>
      <w:lvlText w:val="%2."/>
      <w:lvlJc w:val="left"/>
      <w:pPr>
        <w:ind w:left="1104" w:hanging="360"/>
      </w:pPr>
    </w:lvl>
    <w:lvl w:ilvl="2" w:tplc="15ACB6E4">
      <w:start w:val="1"/>
      <w:numFmt w:val="lowerRoman"/>
      <w:lvlText w:val="%3."/>
      <w:lvlJc w:val="right"/>
      <w:pPr>
        <w:ind w:left="1824" w:hanging="180"/>
      </w:pPr>
    </w:lvl>
    <w:lvl w:ilvl="3" w:tplc="E83871EE">
      <w:start w:val="1"/>
      <w:numFmt w:val="decimal"/>
      <w:lvlText w:val="%4."/>
      <w:lvlJc w:val="left"/>
      <w:pPr>
        <w:ind w:left="2544" w:hanging="360"/>
      </w:pPr>
    </w:lvl>
    <w:lvl w:ilvl="4" w:tplc="58AC16FC">
      <w:start w:val="1"/>
      <w:numFmt w:val="lowerLetter"/>
      <w:lvlText w:val="%5."/>
      <w:lvlJc w:val="left"/>
      <w:pPr>
        <w:ind w:left="3264" w:hanging="360"/>
      </w:pPr>
    </w:lvl>
    <w:lvl w:ilvl="5" w:tplc="19A671A4">
      <w:start w:val="1"/>
      <w:numFmt w:val="lowerRoman"/>
      <w:lvlText w:val="%6."/>
      <w:lvlJc w:val="right"/>
      <w:pPr>
        <w:ind w:left="3984" w:hanging="180"/>
      </w:pPr>
    </w:lvl>
    <w:lvl w:ilvl="6" w:tplc="36AAA498">
      <w:start w:val="1"/>
      <w:numFmt w:val="decimal"/>
      <w:lvlText w:val="%7."/>
      <w:lvlJc w:val="left"/>
      <w:pPr>
        <w:ind w:left="4704" w:hanging="360"/>
      </w:pPr>
    </w:lvl>
    <w:lvl w:ilvl="7" w:tplc="0AC6D12C">
      <w:start w:val="1"/>
      <w:numFmt w:val="lowerLetter"/>
      <w:lvlText w:val="%8."/>
      <w:lvlJc w:val="left"/>
      <w:pPr>
        <w:ind w:left="5424" w:hanging="360"/>
      </w:pPr>
    </w:lvl>
    <w:lvl w:ilvl="8" w:tplc="4580BA5C">
      <w:start w:val="1"/>
      <w:numFmt w:val="lowerRoman"/>
      <w:lvlText w:val="%9."/>
      <w:lvlJc w:val="right"/>
      <w:pPr>
        <w:ind w:left="6144" w:hanging="180"/>
      </w:pPr>
    </w:lvl>
  </w:abstractNum>
  <w:abstractNum w:abstractNumId="22" w15:restartNumberingAfterBreak="0">
    <w:nsid w:val="79B318CA"/>
    <w:multiLevelType w:val="hybridMultilevel"/>
    <w:tmpl w:val="49A22DBA"/>
    <w:lvl w:ilvl="0" w:tplc="041A0001">
      <w:start w:val="1"/>
      <w:numFmt w:val="bullet"/>
      <w:lvlText w:val=""/>
      <w:lvlJc w:val="left"/>
      <w:pPr>
        <w:ind w:left="1425" w:hanging="360"/>
      </w:pPr>
      <w:rPr>
        <w:rFonts w:ascii="Symbol" w:hAnsi="Symbol" w:hint="default"/>
      </w:rPr>
    </w:lvl>
    <w:lvl w:ilvl="1" w:tplc="041A0003" w:tentative="1">
      <w:start w:val="1"/>
      <w:numFmt w:val="bullet"/>
      <w:lvlText w:val="o"/>
      <w:lvlJc w:val="left"/>
      <w:pPr>
        <w:ind w:left="2145" w:hanging="360"/>
      </w:pPr>
      <w:rPr>
        <w:rFonts w:ascii="Courier New" w:hAnsi="Courier New" w:cs="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cs="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cs="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23" w15:restartNumberingAfterBreak="0">
    <w:nsid w:val="7F105DEC"/>
    <w:multiLevelType w:val="hybridMultilevel"/>
    <w:tmpl w:val="E0BAE2E6"/>
    <w:lvl w:ilvl="0" w:tplc="0BC0FFEA">
      <w:start w:val="1"/>
      <w:numFmt w:val="decimal"/>
      <w:lvlText w:val="%1."/>
      <w:lvlJc w:val="left"/>
      <w:pPr>
        <w:ind w:left="8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E5E7762">
      <w:start w:val="1"/>
      <w:numFmt w:val="lowerLetter"/>
      <w:lvlText w:val="%2"/>
      <w:lvlJc w:val="left"/>
      <w:pPr>
        <w:ind w:left="14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56BFE8">
      <w:start w:val="1"/>
      <w:numFmt w:val="lowerRoman"/>
      <w:lvlText w:val="%3"/>
      <w:lvlJc w:val="left"/>
      <w:pPr>
        <w:ind w:left="21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6C3BCC">
      <w:start w:val="1"/>
      <w:numFmt w:val="decimal"/>
      <w:lvlText w:val="%4"/>
      <w:lvlJc w:val="left"/>
      <w:pPr>
        <w:ind w:left="28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FFE405E">
      <w:start w:val="1"/>
      <w:numFmt w:val="lowerLetter"/>
      <w:lvlText w:val="%5"/>
      <w:lvlJc w:val="left"/>
      <w:pPr>
        <w:ind w:left="36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202BD04">
      <w:start w:val="1"/>
      <w:numFmt w:val="lowerRoman"/>
      <w:lvlText w:val="%6"/>
      <w:lvlJc w:val="left"/>
      <w:pPr>
        <w:ind w:left="43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6062C62">
      <w:start w:val="1"/>
      <w:numFmt w:val="decimal"/>
      <w:lvlText w:val="%7"/>
      <w:lvlJc w:val="left"/>
      <w:pPr>
        <w:ind w:left="50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B4840C">
      <w:start w:val="1"/>
      <w:numFmt w:val="lowerLetter"/>
      <w:lvlText w:val="%8"/>
      <w:lvlJc w:val="left"/>
      <w:pPr>
        <w:ind w:left="57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1FA6A18">
      <w:start w:val="1"/>
      <w:numFmt w:val="lowerRoman"/>
      <w:lvlText w:val="%9"/>
      <w:lvlJc w:val="left"/>
      <w:pPr>
        <w:ind w:left="64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840733240">
    <w:abstractNumId w:val="5"/>
  </w:num>
  <w:num w:numId="2" w16cid:durableId="852498955">
    <w:abstractNumId w:val="22"/>
  </w:num>
  <w:num w:numId="3" w16cid:durableId="657000022">
    <w:abstractNumId w:val="17"/>
  </w:num>
  <w:num w:numId="4" w16cid:durableId="539902869">
    <w:abstractNumId w:val="2"/>
  </w:num>
  <w:num w:numId="5" w16cid:durableId="1669403667">
    <w:abstractNumId w:val="13"/>
  </w:num>
  <w:num w:numId="6" w16cid:durableId="931013415">
    <w:abstractNumId w:val="4"/>
  </w:num>
  <w:num w:numId="7" w16cid:durableId="1510364610">
    <w:abstractNumId w:val="6"/>
  </w:num>
  <w:num w:numId="8" w16cid:durableId="52626174">
    <w:abstractNumId w:val="3"/>
  </w:num>
  <w:num w:numId="9" w16cid:durableId="758911761">
    <w:abstractNumId w:val="14"/>
  </w:num>
  <w:num w:numId="10" w16cid:durableId="60107040">
    <w:abstractNumId w:val="12"/>
  </w:num>
  <w:num w:numId="11" w16cid:durableId="1650746633">
    <w:abstractNumId w:val="10"/>
  </w:num>
  <w:num w:numId="12" w16cid:durableId="522979379">
    <w:abstractNumId w:val="19"/>
  </w:num>
  <w:num w:numId="13" w16cid:durableId="447970244">
    <w:abstractNumId w:val="16"/>
  </w:num>
  <w:num w:numId="14" w16cid:durableId="1026254877">
    <w:abstractNumId w:val="0"/>
  </w:num>
  <w:num w:numId="15" w16cid:durableId="1032921527">
    <w:abstractNumId w:val="11"/>
  </w:num>
  <w:num w:numId="16" w16cid:durableId="380175014">
    <w:abstractNumId w:val="20"/>
  </w:num>
  <w:num w:numId="17" w16cid:durableId="696194944">
    <w:abstractNumId w:val="1"/>
  </w:num>
  <w:num w:numId="18" w16cid:durableId="1004163047">
    <w:abstractNumId w:val="18"/>
  </w:num>
  <w:num w:numId="19" w16cid:durableId="1772126000">
    <w:abstractNumId w:val="8"/>
  </w:num>
  <w:num w:numId="20" w16cid:durableId="436220759">
    <w:abstractNumId w:val="23"/>
  </w:num>
  <w:num w:numId="21" w16cid:durableId="761101229">
    <w:abstractNumId w:val="7"/>
  </w:num>
  <w:num w:numId="22" w16cid:durableId="1917587688">
    <w:abstractNumId w:val="9"/>
  </w:num>
  <w:num w:numId="23" w16cid:durableId="955871008">
    <w:abstractNumId w:val="15"/>
  </w:num>
  <w:num w:numId="24" w16cid:durableId="84778810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A31"/>
    <w:rsid w:val="000820FC"/>
    <w:rsid w:val="000B33A1"/>
    <w:rsid w:val="000B3CF7"/>
    <w:rsid w:val="001026EA"/>
    <w:rsid w:val="001262FE"/>
    <w:rsid w:val="001274BF"/>
    <w:rsid w:val="00140EB0"/>
    <w:rsid w:val="001622A0"/>
    <w:rsid w:val="00195235"/>
    <w:rsid w:val="001A2DF9"/>
    <w:rsid w:val="001C1CF2"/>
    <w:rsid w:val="001D09AA"/>
    <w:rsid w:val="001F3B65"/>
    <w:rsid w:val="001F6402"/>
    <w:rsid w:val="0021265A"/>
    <w:rsid w:val="00213653"/>
    <w:rsid w:val="00223E37"/>
    <w:rsid w:val="00251810"/>
    <w:rsid w:val="00261217"/>
    <w:rsid w:val="002620DC"/>
    <w:rsid w:val="00271DF7"/>
    <w:rsid w:val="00295385"/>
    <w:rsid w:val="002C4BFF"/>
    <w:rsid w:val="002C5E07"/>
    <w:rsid w:val="002D6307"/>
    <w:rsid w:val="002E7F5F"/>
    <w:rsid w:val="003130E1"/>
    <w:rsid w:val="00325443"/>
    <w:rsid w:val="00341277"/>
    <w:rsid w:val="00346551"/>
    <w:rsid w:val="00372DA0"/>
    <w:rsid w:val="00377B15"/>
    <w:rsid w:val="00377CE2"/>
    <w:rsid w:val="00377EE8"/>
    <w:rsid w:val="00385D73"/>
    <w:rsid w:val="003A30BE"/>
    <w:rsid w:val="003D7B55"/>
    <w:rsid w:val="003E52B4"/>
    <w:rsid w:val="00422B33"/>
    <w:rsid w:val="00437E2D"/>
    <w:rsid w:val="00450BF8"/>
    <w:rsid w:val="00453CFD"/>
    <w:rsid w:val="00480323"/>
    <w:rsid w:val="004B69E7"/>
    <w:rsid w:val="004E461E"/>
    <w:rsid w:val="004E609E"/>
    <w:rsid w:val="00533E7E"/>
    <w:rsid w:val="00536ADC"/>
    <w:rsid w:val="00537259"/>
    <w:rsid w:val="00541F16"/>
    <w:rsid w:val="0054327C"/>
    <w:rsid w:val="00551F42"/>
    <w:rsid w:val="005522D8"/>
    <w:rsid w:val="005536AE"/>
    <w:rsid w:val="005B5487"/>
    <w:rsid w:val="005C440D"/>
    <w:rsid w:val="005C6FEC"/>
    <w:rsid w:val="005F0C69"/>
    <w:rsid w:val="00605684"/>
    <w:rsid w:val="00633D13"/>
    <w:rsid w:val="00652DF0"/>
    <w:rsid w:val="00662008"/>
    <w:rsid w:val="0066461E"/>
    <w:rsid w:val="0067202F"/>
    <w:rsid w:val="00673C8F"/>
    <w:rsid w:val="006D498B"/>
    <w:rsid w:val="006F6EDD"/>
    <w:rsid w:val="00720F27"/>
    <w:rsid w:val="00745C87"/>
    <w:rsid w:val="00775047"/>
    <w:rsid w:val="007B50B2"/>
    <w:rsid w:val="007E1A31"/>
    <w:rsid w:val="0081481E"/>
    <w:rsid w:val="008407E2"/>
    <w:rsid w:val="00842C07"/>
    <w:rsid w:val="008A11F3"/>
    <w:rsid w:val="008AFAA8"/>
    <w:rsid w:val="008C583D"/>
    <w:rsid w:val="008C74DD"/>
    <w:rsid w:val="00922F0C"/>
    <w:rsid w:val="009B2C1E"/>
    <w:rsid w:val="009C6E18"/>
    <w:rsid w:val="009E7576"/>
    <w:rsid w:val="00A0770C"/>
    <w:rsid w:val="00A22524"/>
    <w:rsid w:val="00A31534"/>
    <w:rsid w:val="00A646A7"/>
    <w:rsid w:val="00A702CB"/>
    <w:rsid w:val="00A91A1B"/>
    <w:rsid w:val="00A93C38"/>
    <w:rsid w:val="00AD53DD"/>
    <w:rsid w:val="00AE0AE0"/>
    <w:rsid w:val="00AE4A38"/>
    <w:rsid w:val="00B14E76"/>
    <w:rsid w:val="00B17525"/>
    <w:rsid w:val="00B22020"/>
    <w:rsid w:val="00B537D0"/>
    <w:rsid w:val="00B609DF"/>
    <w:rsid w:val="00B67238"/>
    <w:rsid w:val="00B82F6E"/>
    <w:rsid w:val="00BC5286"/>
    <w:rsid w:val="00BD601B"/>
    <w:rsid w:val="00BE2B33"/>
    <w:rsid w:val="00BE48EE"/>
    <w:rsid w:val="00BEE565"/>
    <w:rsid w:val="00BF0070"/>
    <w:rsid w:val="00C91F23"/>
    <w:rsid w:val="00C929EC"/>
    <w:rsid w:val="00CB76FE"/>
    <w:rsid w:val="00CE0FDE"/>
    <w:rsid w:val="00CE1749"/>
    <w:rsid w:val="00D073A5"/>
    <w:rsid w:val="00D30B20"/>
    <w:rsid w:val="00DA0C43"/>
    <w:rsid w:val="00DC7C9C"/>
    <w:rsid w:val="00DE39CB"/>
    <w:rsid w:val="00E41BBD"/>
    <w:rsid w:val="00E63180"/>
    <w:rsid w:val="00EA5585"/>
    <w:rsid w:val="00EB63B2"/>
    <w:rsid w:val="00EE230E"/>
    <w:rsid w:val="00EF2F76"/>
    <w:rsid w:val="00F03BE0"/>
    <w:rsid w:val="00F10878"/>
    <w:rsid w:val="00F406A0"/>
    <w:rsid w:val="00F76ED0"/>
    <w:rsid w:val="00F82269"/>
    <w:rsid w:val="00F94E79"/>
    <w:rsid w:val="00FA5AA0"/>
    <w:rsid w:val="00FE30DD"/>
    <w:rsid w:val="00FF22F0"/>
    <w:rsid w:val="023C3586"/>
    <w:rsid w:val="025AB5C6"/>
    <w:rsid w:val="02C42C18"/>
    <w:rsid w:val="0416C3B4"/>
    <w:rsid w:val="048250E8"/>
    <w:rsid w:val="06DBC31A"/>
    <w:rsid w:val="07456C1D"/>
    <w:rsid w:val="0838A041"/>
    <w:rsid w:val="08C9F74A"/>
    <w:rsid w:val="0A65C7AB"/>
    <w:rsid w:val="0A8C18DE"/>
    <w:rsid w:val="0B9EED47"/>
    <w:rsid w:val="0BC7EAF4"/>
    <w:rsid w:val="0C715E68"/>
    <w:rsid w:val="0E609E4A"/>
    <w:rsid w:val="0F0E85DC"/>
    <w:rsid w:val="0F103D12"/>
    <w:rsid w:val="0FA0E81A"/>
    <w:rsid w:val="0FB9F35C"/>
    <w:rsid w:val="1227A774"/>
    <w:rsid w:val="127D40D0"/>
    <w:rsid w:val="130669DE"/>
    <w:rsid w:val="135B439F"/>
    <w:rsid w:val="13947EE9"/>
    <w:rsid w:val="139DD148"/>
    <w:rsid w:val="13E5F35E"/>
    <w:rsid w:val="141A8040"/>
    <w:rsid w:val="1457712B"/>
    <w:rsid w:val="1546C19F"/>
    <w:rsid w:val="1686CE47"/>
    <w:rsid w:val="18B00C9F"/>
    <w:rsid w:val="1B96EBDD"/>
    <w:rsid w:val="1BA41985"/>
    <w:rsid w:val="1C03E5B6"/>
    <w:rsid w:val="1C4095D0"/>
    <w:rsid w:val="1C84CEBC"/>
    <w:rsid w:val="1D876649"/>
    <w:rsid w:val="1E44F946"/>
    <w:rsid w:val="2029F72E"/>
    <w:rsid w:val="21BE49EA"/>
    <w:rsid w:val="22B3DE78"/>
    <w:rsid w:val="231AD001"/>
    <w:rsid w:val="246D57E7"/>
    <w:rsid w:val="24C4180E"/>
    <w:rsid w:val="265070E5"/>
    <w:rsid w:val="26D5B2B4"/>
    <w:rsid w:val="27204CB9"/>
    <w:rsid w:val="27AC2413"/>
    <w:rsid w:val="2A3EBA69"/>
    <w:rsid w:val="2AC3FF94"/>
    <w:rsid w:val="2BD7F39B"/>
    <w:rsid w:val="2BF69566"/>
    <w:rsid w:val="2C7C439F"/>
    <w:rsid w:val="2CB00191"/>
    <w:rsid w:val="2E7EC847"/>
    <w:rsid w:val="318621F5"/>
    <w:rsid w:val="33976D5F"/>
    <w:rsid w:val="345CCDF2"/>
    <w:rsid w:val="34BB69FF"/>
    <w:rsid w:val="34D7B1A2"/>
    <w:rsid w:val="351647CF"/>
    <w:rsid w:val="35997B97"/>
    <w:rsid w:val="3603FADC"/>
    <w:rsid w:val="375A7B91"/>
    <w:rsid w:val="376B38A4"/>
    <w:rsid w:val="3779999B"/>
    <w:rsid w:val="37929C1A"/>
    <w:rsid w:val="37D99B83"/>
    <w:rsid w:val="380764DE"/>
    <w:rsid w:val="3A04E9F2"/>
    <w:rsid w:val="3A9F9439"/>
    <w:rsid w:val="3B575EBA"/>
    <w:rsid w:val="3CC1D0C5"/>
    <w:rsid w:val="3E31B347"/>
    <w:rsid w:val="40D1DE66"/>
    <w:rsid w:val="41173BE5"/>
    <w:rsid w:val="412B968D"/>
    <w:rsid w:val="4172627E"/>
    <w:rsid w:val="43BD93B7"/>
    <w:rsid w:val="44E387BF"/>
    <w:rsid w:val="452EC8E5"/>
    <w:rsid w:val="4553A920"/>
    <w:rsid w:val="459DF5FA"/>
    <w:rsid w:val="4692B626"/>
    <w:rsid w:val="4932D1D5"/>
    <w:rsid w:val="4952BF02"/>
    <w:rsid w:val="4A4A2167"/>
    <w:rsid w:val="4B5D16F0"/>
    <w:rsid w:val="4BE26C53"/>
    <w:rsid w:val="4C2ADF52"/>
    <w:rsid w:val="4C54E0E0"/>
    <w:rsid w:val="4CF32F72"/>
    <w:rsid w:val="4D4A7C21"/>
    <w:rsid w:val="501E4B8B"/>
    <w:rsid w:val="504E4C30"/>
    <w:rsid w:val="51C9F0C3"/>
    <w:rsid w:val="523CD3F5"/>
    <w:rsid w:val="52A16627"/>
    <w:rsid w:val="53B028F3"/>
    <w:rsid w:val="5499C0C4"/>
    <w:rsid w:val="567FC59F"/>
    <w:rsid w:val="57145856"/>
    <w:rsid w:val="5718B966"/>
    <w:rsid w:val="5734CC52"/>
    <w:rsid w:val="58208BE4"/>
    <w:rsid w:val="5A1FB324"/>
    <w:rsid w:val="5A3352D5"/>
    <w:rsid w:val="5A983C2C"/>
    <w:rsid w:val="5B2AD724"/>
    <w:rsid w:val="5B470686"/>
    <w:rsid w:val="5BB629C4"/>
    <w:rsid w:val="5C7B696C"/>
    <w:rsid w:val="5CFF184B"/>
    <w:rsid w:val="5DD9717F"/>
    <w:rsid w:val="5DFE5EAD"/>
    <w:rsid w:val="5EB4FD3B"/>
    <w:rsid w:val="5ED2272A"/>
    <w:rsid w:val="5F00E2E1"/>
    <w:rsid w:val="5F019022"/>
    <w:rsid w:val="5F416F6C"/>
    <w:rsid w:val="60B48281"/>
    <w:rsid w:val="6208051A"/>
    <w:rsid w:val="623DD276"/>
    <w:rsid w:val="62431D17"/>
    <w:rsid w:val="631CB383"/>
    <w:rsid w:val="63B98FA0"/>
    <w:rsid w:val="63FAF62F"/>
    <w:rsid w:val="6541A5A9"/>
    <w:rsid w:val="656D0645"/>
    <w:rsid w:val="65DA896E"/>
    <w:rsid w:val="6818F4A2"/>
    <w:rsid w:val="68295CA2"/>
    <w:rsid w:val="68352B7C"/>
    <w:rsid w:val="68C5B5C8"/>
    <w:rsid w:val="692C5858"/>
    <w:rsid w:val="6A028137"/>
    <w:rsid w:val="6AC828B9"/>
    <w:rsid w:val="6AFAB5E1"/>
    <w:rsid w:val="6C968642"/>
    <w:rsid w:val="6DAED01D"/>
    <w:rsid w:val="6E2BD0A1"/>
    <w:rsid w:val="6F58FB88"/>
    <w:rsid w:val="704EDA9D"/>
    <w:rsid w:val="707A52B4"/>
    <w:rsid w:val="7132DBDA"/>
    <w:rsid w:val="73F0E0FC"/>
    <w:rsid w:val="7457AD5E"/>
    <w:rsid w:val="74725B05"/>
    <w:rsid w:val="74CD9ACC"/>
    <w:rsid w:val="75333527"/>
    <w:rsid w:val="758BEE2F"/>
    <w:rsid w:val="77316E9E"/>
    <w:rsid w:val="7735302F"/>
    <w:rsid w:val="795A8826"/>
    <w:rsid w:val="79659D20"/>
    <w:rsid w:val="798E997F"/>
    <w:rsid w:val="79AAC21F"/>
    <w:rsid w:val="7A08F95B"/>
    <w:rsid w:val="7ABFC429"/>
    <w:rsid w:val="7B2AA5A1"/>
    <w:rsid w:val="7B89970A"/>
    <w:rsid w:val="7BBFD742"/>
    <w:rsid w:val="7C4F4EA9"/>
    <w:rsid w:val="7CFDE3A4"/>
    <w:rsid w:val="7E6C5C7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16724"/>
  <w15:chartTrackingRefBased/>
  <w15:docId w15:val="{D5F053B4-7BC5-41F2-99F3-59577667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ED0"/>
    <w:pPr>
      <w:spacing w:after="3" w:line="265" w:lineRule="auto"/>
      <w:ind w:left="5" w:right="77" w:firstLine="4"/>
      <w:jc w:val="both"/>
    </w:pPr>
    <w:rPr>
      <w:rFonts w:ascii="Calibri" w:eastAsia="Calibri" w:hAnsi="Calibri" w:cs="Calibri"/>
      <w:color w:val="000000"/>
      <w:sz w:val="24"/>
      <w:lang w:eastAsia="hr-HR"/>
    </w:rPr>
  </w:style>
  <w:style w:type="paragraph" w:styleId="Heading1">
    <w:name w:val="heading 1"/>
    <w:next w:val="Normal"/>
    <w:link w:val="Heading1Char"/>
    <w:uiPriority w:val="9"/>
    <w:qFormat/>
    <w:rsid w:val="007E1A31"/>
    <w:pPr>
      <w:keepNext/>
      <w:keepLines/>
      <w:numPr>
        <w:numId w:val="1"/>
      </w:numPr>
      <w:spacing w:after="3"/>
      <w:ind w:left="375" w:hanging="10"/>
      <w:outlineLvl w:val="0"/>
    </w:pPr>
    <w:rPr>
      <w:rFonts w:ascii="Calibri" w:eastAsia="Calibri" w:hAnsi="Calibri" w:cs="Calibri"/>
      <w:color w:val="000000"/>
      <w:sz w:val="30"/>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1A31"/>
    <w:rPr>
      <w:rFonts w:ascii="Calibri" w:eastAsia="Calibri" w:hAnsi="Calibri" w:cs="Calibri"/>
      <w:color w:val="000000"/>
      <w:sz w:val="30"/>
      <w:lang w:eastAsia="hr-HR"/>
    </w:rPr>
  </w:style>
  <w:style w:type="paragraph" w:styleId="ListParagraph">
    <w:name w:val="List Paragraph"/>
    <w:basedOn w:val="Normal"/>
    <w:uiPriority w:val="34"/>
    <w:qFormat/>
    <w:rsid w:val="007E1A31"/>
    <w:pPr>
      <w:ind w:left="720"/>
      <w:contextualSpacing/>
    </w:pPr>
  </w:style>
  <w:style w:type="table" w:customStyle="1" w:styleId="TableGrid">
    <w:name w:val="TableGrid"/>
    <w:rsid w:val="00EB63B2"/>
    <w:pPr>
      <w:spacing w:after="0" w:line="240" w:lineRule="auto"/>
    </w:pPr>
    <w:rPr>
      <w:rFonts w:eastAsiaTheme="minorEastAsia"/>
      <w:lang w:eastAsia="hr-HR"/>
    </w:rPr>
    <w:tblPr>
      <w:tblCellMar>
        <w:top w:w="0" w:type="dxa"/>
        <w:left w:w="0" w:type="dxa"/>
        <w:bottom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color w:val="000000"/>
      <w:sz w:val="20"/>
      <w:szCs w:val="20"/>
      <w:lang w:eastAsia="hr-HR"/>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33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D13"/>
    <w:rPr>
      <w:rFonts w:ascii="Segoe UI" w:eastAsia="Calibri" w:hAnsi="Segoe UI" w:cs="Segoe UI"/>
      <w:color w:val="000000"/>
      <w:sz w:val="18"/>
      <w:szCs w:val="18"/>
      <w:lang w:eastAsia="hr-HR"/>
    </w:rPr>
  </w:style>
  <w:style w:type="paragraph" w:customStyle="1" w:styleId="paragraph">
    <w:name w:val="paragraph"/>
    <w:basedOn w:val="Normal"/>
    <w:rsid w:val="009E757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normaltextrun">
    <w:name w:val="normaltextrun"/>
    <w:basedOn w:val="DefaultParagraphFont"/>
    <w:rsid w:val="009E7576"/>
  </w:style>
  <w:style w:type="character" w:customStyle="1" w:styleId="eop">
    <w:name w:val="eop"/>
    <w:basedOn w:val="DefaultParagraphFont"/>
    <w:rsid w:val="009E7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5657">
      <w:bodyDiv w:val="1"/>
      <w:marLeft w:val="0"/>
      <w:marRight w:val="0"/>
      <w:marTop w:val="0"/>
      <w:marBottom w:val="0"/>
      <w:divBdr>
        <w:top w:val="none" w:sz="0" w:space="0" w:color="auto"/>
        <w:left w:val="none" w:sz="0" w:space="0" w:color="auto"/>
        <w:bottom w:val="none" w:sz="0" w:space="0" w:color="auto"/>
        <w:right w:val="none" w:sz="0" w:space="0" w:color="auto"/>
      </w:divBdr>
    </w:div>
    <w:div w:id="365716002">
      <w:bodyDiv w:val="1"/>
      <w:marLeft w:val="0"/>
      <w:marRight w:val="0"/>
      <w:marTop w:val="0"/>
      <w:marBottom w:val="0"/>
      <w:divBdr>
        <w:top w:val="none" w:sz="0" w:space="0" w:color="auto"/>
        <w:left w:val="none" w:sz="0" w:space="0" w:color="auto"/>
        <w:bottom w:val="none" w:sz="0" w:space="0" w:color="auto"/>
        <w:right w:val="none" w:sz="0" w:space="0" w:color="auto"/>
      </w:divBdr>
    </w:div>
    <w:div w:id="481308971">
      <w:bodyDiv w:val="1"/>
      <w:marLeft w:val="0"/>
      <w:marRight w:val="0"/>
      <w:marTop w:val="0"/>
      <w:marBottom w:val="0"/>
      <w:divBdr>
        <w:top w:val="none" w:sz="0" w:space="0" w:color="auto"/>
        <w:left w:val="none" w:sz="0" w:space="0" w:color="auto"/>
        <w:bottom w:val="none" w:sz="0" w:space="0" w:color="auto"/>
        <w:right w:val="none" w:sz="0" w:space="0" w:color="auto"/>
      </w:divBdr>
    </w:div>
    <w:div w:id="557518276">
      <w:bodyDiv w:val="1"/>
      <w:marLeft w:val="0"/>
      <w:marRight w:val="0"/>
      <w:marTop w:val="0"/>
      <w:marBottom w:val="0"/>
      <w:divBdr>
        <w:top w:val="none" w:sz="0" w:space="0" w:color="auto"/>
        <w:left w:val="none" w:sz="0" w:space="0" w:color="auto"/>
        <w:bottom w:val="none" w:sz="0" w:space="0" w:color="auto"/>
        <w:right w:val="none" w:sz="0" w:space="0" w:color="auto"/>
      </w:divBdr>
    </w:div>
    <w:div w:id="702170656">
      <w:bodyDiv w:val="1"/>
      <w:marLeft w:val="0"/>
      <w:marRight w:val="0"/>
      <w:marTop w:val="0"/>
      <w:marBottom w:val="0"/>
      <w:divBdr>
        <w:top w:val="none" w:sz="0" w:space="0" w:color="auto"/>
        <w:left w:val="none" w:sz="0" w:space="0" w:color="auto"/>
        <w:bottom w:val="none" w:sz="0" w:space="0" w:color="auto"/>
        <w:right w:val="none" w:sz="0" w:space="0" w:color="auto"/>
      </w:divBdr>
    </w:div>
    <w:div w:id="1265071678">
      <w:bodyDiv w:val="1"/>
      <w:marLeft w:val="0"/>
      <w:marRight w:val="0"/>
      <w:marTop w:val="0"/>
      <w:marBottom w:val="0"/>
      <w:divBdr>
        <w:top w:val="none" w:sz="0" w:space="0" w:color="auto"/>
        <w:left w:val="none" w:sz="0" w:space="0" w:color="auto"/>
        <w:bottom w:val="none" w:sz="0" w:space="0" w:color="auto"/>
        <w:right w:val="none" w:sz="0" w:space="0" w:color="auto"/>
      </w:divBdr>
    </w:div>
    <w:div w:id="1383939618">
      <w:bodyDiv w:val="1"/>
      <w:marLeft w:val="0"/>
      <w:marRight w:val="0"/>
      <w:marTop w:val="0"/>
      <w:marBottom w:val="0"/>
      <w:divBdr>
        <w:top w:val="none" w:sz="0" w:space="0" w:color="auto"/>
        <w:left w:val="none" w:sz="0" w:space="0" w:color="auto"/>
        <w:bottom w:val="none" w:sz="0" w:space="0" w:color="auto"/>
        <w:right w:val="none" w:sz="0" w:space="0" w:color="auto"/>
      </w:divBdr>
    </w:div>
    <w:div w:id="1446266451">
      <w:bodyDiv w:val="1"/>
      <w:marLeft w:val="0"/>
      <w:marRight w:val="0"/>
      <w:marTop w:val="0"/>
      <w:marBottom w:val="0"/>
      <w:divBdr>
        <w:top w:val="none" w:sz="0" w:space="0" w:color="auto"/>
        <w:left w:val="none" w:sz="0" w:space="0" w:color="auto"/>
        <w:bottom w:val="none" w:sz="0" w:space="0" w:color="auto"/>
        <w:right w:val="none" w:sz="0" w:space="0" w:color="auto"/>
      </w:divBdr>
    </w:div>
    <w:div w:id="1542088656">
      <w:bodyDiv w:val="1"/>
      <w:marLeft w:val="0"/>
      <w:marRight w:val="0"/>
      <w:marTop w:val="0"/>
      <w:marBottom w:val="0"/>
      <w:divBdr>
        <w:top w:val="none" w:sz="0" w:space="0" w:color="auto"/>
        <w:left w:val="none" w:sz="0" w:space="0" w:color="auto"/>
        <w:bottom w:val="none" w:sz="0" w:space="0" w:color="auto"/>
        <w:right w:val="none" w:sz="0" w:space="0" w:color="auto"/>
      </w:divBdr>
    </w:div>
    <w:div w:id="1743602573">
      <w:bodyDiv w:val="1"/>
      <w:marLeft w:val="0"/>
      <w:marRight w:val="0"/>
      <w:marTop w:val="0"/>
      <w:marBottom w:val="0"/>
      <w:divBdr>
        <w:top w:val="none" w:sz="0" w:space="0" w:color="auto"/>
        <w:left w:val="none" w:sz="0" w:space="0" w:color="auto"/>
        <w:bottom w:val="none" w:sz="0" w:space="0" w:color="auto"/>
        <w:right w:val="none" w:sz="0" w:space="0" w:color="auto"/>
      </w:divBdr>
    </w:div>
    <w:div w:id="17496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7DCFED760CE54CB037A19DC09280CC" ma:contentTypeVersion="26" ma:contentTypeDescription="Create a new document." ma:contentTypeScope="" ma:versionID="a22f12f71e7badae9442a327eb50e59c">
  <xsd:schema xmlns:xsd="http://www.w3.org/2001/XMLSchema" xmlns:xs="http://www.w3.org/2001/XMLSchema" xmlns:p="http://schemas.microsoft.com/office/2006/metadata/properties" xmlns:ns3="0ee28fa7-48ec-4cc0-93b1-b0b710514e0e" xmlns:ns4="b43add9b-3d5f-4bda-85c6-68c443a6d658" targetNamespace="http://schemas.microsoft.com/office/2006/metadata/properties" ma:root="true" ma:fieldsID="3f682872ac8e952279b8d1a688c86a89" ns3:_="" ns4:_="">
    <xsd:import namespace="0ee28fa7-48ec-4cc0-93b1-b0b710514e0e"/>
    <xsd:import namespace="b43add9b-3d5f-4bda-85c6-68c443a6d658"/>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e28fa7-48ec-4cc0-93b1-b0b710514e0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3add9b-3d5f-4bda-85c6-68c443a6d658"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_activity" ma:index="32" nillable="true" ma:displayName="_activity" ma:hidden="true" ma:internalName="_activity">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bookType xmlns="b43add9b-3d5f-4bda-85c6-68c443a6d658" xsi:nil="true"/>
    <AppVersion xmlns="b43add9b-3d5f-4bda-85c6-68c443a6d658" xsi:nil="true"/>
    <Invited_Teachers xmlns="b43add9b-3d5f-4bda-85c6-68c443a6d658" xsi:nil="true"/>
    <FolderType xmlns="b43add9b-3d5f-4bda-85c6-68c443a6d658" xsi:nil="true"/>
    <Owner xmlns="b43add9b-3d5f-4bda-85c6-68c443a6d658">
      <UserInfo>
        <DisplayName/>
        <AccountId xsi:nil="true"/>
        <AccountType/>
      </UserInfo>
    </Owner>
    <Teachers xmlns="b43add9b-3d5f-4bda-85c6-68c443a6d658">
      <UserInfo>
        <DisplayName/>
        <AccountId xsi:nil="true"/>
        <AccountType/>
      </UserInfo>
    </Teachers>
    <Students xmlns="b43add9b-3d5f-4bda-85c6-68c443a6d658">
      <UserInfo>
        <DisplayName/>
        <AccountId xsi:nil="true"/>
        <AccountType/>
      </UserInfo>
    </Students>
    <Student_Groups xmlns="b43add9b-3d5f-4bda-85c6-68c443a6d658">
      <UserInfo>
        <DisplayName/>
        <AccountId xsi:nil="true"/>
        <AccountType/>
      </UserInfo>
    </Student_Groups>
    <_activity xmlns="b43add9b-3d5f-4bda-85c6-68c443a6d658" xsi:nil="true"/>
    <DefaultSectionNames xmlns="b43add9b-3d5f-4bda-85c6-68c443a6d658" xsi:nil="true"/>
    <Self_Registration_Enabled xmlns="b43add9b-3d5f-4bda-85c6-68c443a6d658" xsi:nil="true"/>
    <Invited_Students xmlns="b43add9b-3d5f-4bda-85c6-68c443a6d658" xsi:nil="true"/>
  </documentManagement>
</p:properties>
</file>

<file path=customXml/itemProps1.xml><?xml version="1.0" encoding="utf-8"?>
<ds:datastoreItem xmlns:ds="http://schemas.openxmlformats.org/officeDocument/2006/customXml" ds:itemID="{8EA1128B-525F-468E-8111-2D048C868FB3}">
  <ds:schemaRefs>
    <ds:schemaRef ds:uri="http://schemas.microsoft.com/sharepoint/v3/contenttype/forms"/>
  </ds:schemaRefs>
</ds:datastoreItem>
</file>

<file path=customXml/itemProps2.xml><?xml version="1.0" encoding="utf-8"?>
<ds:datastoreItem xmlns:ds="http://schemas.openxmlformats.org/officeDocument/2006/customXml" ds:itemID="{AA9EDFC2-3E46-459C-A1F0-F2FB9475F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e28fa7-48ec-4cc0-93b1-b0b710514e0e"/>
    <ds:schemaRef ds:uri="b43add9b-3d5f-4bda-85c6-68c443a6d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A4E350-4224-4335-888C-909EA8F963D2}">
  <ds:schemaRefs>
    <ds:schemaRef ds:uri="http://schemas.microsoft.com/office/2006/metadata/properties"/>
    <ds:schemaRef ds:uri="http://schemas.microsoft.com/office/infopath/2007/PartnerControls"/>
    <ds:schemaRef ds:uri="b43add9b-3d5f-4bda-85c6-68c443a6d658"/>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2301</Words>
  <Characters>13117</Characters>
  <Application>Microsoft Office Word</Application>
  <DocSecurity>0</DocSecurity>
  <Lines>109</Lines>
  <Paragraphs>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Vidić</dc:creator>
  <cp:keywords/>
  <dc:description/>
  <cp:lastModifiedBy>Sandra Vidić</cp:lastModifiedBy>
  <cp:revision>13</cp:revision>
  <dcterms:created xsi:type="dcterms:W3CDTF">2026-10-06T17:57:00Z</dcterms:created>
  <dcterms:modified xsi:type="dcterms:W3CDTF">2026-10-08T12:41:00Z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0x010100FA7DCFED760CE54CB037A19DC09280CC</vt:lpwstr>
  </property>
</Properties>
</file>