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93426" w14:textId="77777777" w:rsidR="00C91F23" w:rsidRDefault="00C91F23"/>
    <w:p w14:paraId="15C25366" w14:textId="77777777" w:rsidR="00206A85" w:rsidRDefault="00206A85"/>
    <w:p w14:paraId="5B062F5E" w14:textId="1830F14A" w:rsidR="00206A85" w:rsidRPr="008D5E7E" w:rsidRDefault="00206A85" w:rsidP="00206A85">
      <w:pPr>
        <w:spacing w:after="170" w:line="259" w:lineRule="auto"/>
        <w:ind w:left="19" w:right="0" w:hanging="10"/>
        <w:jc w:val="left"/>
        <w:rPr>
          <w:rFonts w:ascii="Times New Roman" w:hAnsi="Times New Roman" w:cs="Times New Roman"/>
          <w:szCs w:val="24"/>
        </w:rPr>
      </w:pPr>
      <w:r w:rsidRPr="008D5E7E">
        <w:rPr>
          <w:rFonts w:ascii="Times New Roman" w:hAnsi="Times New Roman" w:cs="Times New Roman"/>
          <w:szCs w:val="24"/>
        </w:rPr>
        <w:t xml:space="preserve">Obrazloženje </w:t>
      </w:r>
      <w:r w:rsidR="00C0357A">
        <w:rPr>
          <w:rFonts w:ascii="Times New Roman" w:hAnsi="Times New Roman" w:cs="Times New Roman"/>
          <w:szCs w:val="24"/>
        </w:rPr>
        <w:t>polu</w:t>
      </w:r>
      <w:r w:rsidR="00624C1A" w:rsidRPr="008D5E7E">
        <w:rPr>
          <w:rFonts w:ascii="Times New Roman" w:hAnsi="Times New Roman" w:cs="Times New Roman"/>
          <w:szCs w:val="24"/>
        </w:rPr>
        <w:t>g</w:t>
      </w:r>
      <w:r w:rsidRPr="008D5E7E">
        <w:rPr>
          <w:rFonts w:ascii="Times New Roman" w:hAnsi="Times New Roman" w:cs="Times New Roman"/>
          <w:szCs w:val="24"/>
        </w:rPr>
        <w:t>odišnjeg izvršenja financijskog plana</w:t>
      </w:r>
    </w:p>
    <w:p w14:paraId="175415A6" w14:textId="77777777" w:rsidR="00206A85" w:rsidRPr="008D5E7E" w:rsidRDefault="00206A85" w:rsidP="00206A85">
      <w:pPr>
        <w:spacing w:after="170" w:line="259" w:lineRule="auto"/>
        <w:ind w:left="19" w:right="0" w:hanging="10"/>
        <w:jc w:val="left"/>
        <w:rPr>
          <w:rFonts w:ascii="Times New Roman" w:hAnsi="Times New Roman" w:cs="Times New Roman"/>
          <w:szCs w:val="24"/>
        </w:rPr>
      </w:pPr>
    </w:p>
    <w:p w14:paraId="0FCF3562" w14:textId="77777777" w:rsidR="00206A85" w:rsidRPr="008D5E7E" w:rsidRDefault="00206A85" w:rsidP="00206A85">
      <w:pPr>
        <w:spacing w:after="253"/>
        <w:ind w:right="0"/>
        <w:jc w:val="left"/>
        <w:rPr>
          <w:rFonts w:ascii="Times New Roman" w:hAnsi="Times New Roman" w:cs="Times New Roman"/>
          <w:szCs w:val="24"/>
        </w:rPr>
      </w:pPr>
      <w:r w:rsidRPr="008D5E7E">
        <w:rPr>
          <w:rFonts w:ascii="Times New Roman" w:hAnsi="Times New Roman" w:cs="Times New Roman"/>
          <w:szCs w:val="24"/>
        </w:rPr>
        <w:t>1. Uvod</w:t>
      </w:r>
    </w:p>
    <w:p w14:paraId="1B3FAD4C" w14:textId="196977DC" w:rsidR="00206A85" w:rsidRPr="008D5E7E" w:rsidRDefault="00206A85" w:rsidP="00206A85">
      <w:pPr>
        <w:spacing w:after="253"/>
        <w:ind w:right="0"/>
        <w:jc w:val="left"/>
        <w:rPr>
          <w:rFonts w:ascii="Times New Roman" w:hAnsi="Times New Roman" w:cs="Times New Roman"/>
          <w:szCs w:val="24"/>
        </w:rPr>
      </w:pPr>
      <w:r w:rsidRPr="008D5E7E">
        <w:rPr>
          <w:rFonts w:ascii="Times New Roman" w:hAnsi="Times New Roman" w:cs="Times New Roman"/>
          <w:szCs w:val="24"/>
        </w:rPr>
        <w:t>Polugodišnji i godišnji izvještaj o izvršenju financijskog plana za 202</w:t>
      </w:r>
      <w:r w:rsidR="00856692" w:rsidRPr="008D5E7E">
        <w:rPr>
          <w:rFonts w:ascii="Times New Roman" w:hAnsi="Times New Roman" w:cs="Times New Roman"/>
          <w:szCs w:val="24"/>
        </w:rPr>
        <w:t>6</w:t>
      </w:r>
      <w:r w:rsidRPr="008D5E7E">
        <w:rPr>
          <w:rFonts w:ascii="Times New Roman" w:hAnsi="Times New Roman" w:cs="Times New Roman"/>
          <w:szCs w:val="24"/>
        </w:rPr>
        <w:t>. godinu izrađuje se prema odredbama:</w:t>
      </w:r>
    </w:p>
    <w:p w14:paraId="74E7F507" w14:textId="77777777" w:rsidR="00206A85" w:rsidRPr="008D5E7E" w:rsidRDefault="00206A85" w:rsidP="00206A85">
      <w:pPr>
        <w:pStyle w:val="ListParagraph"/>
        <w:numPr>
          <w:ilvl w:val="0"/>
          <w:numId w:val="1"/>
        </w:numPr>
        <w:spacing w:after="253"/>
        <w:ind w:right="0"/>
        <w:jc w:val="left"/>
        <w:rPr>
          <w:rFonts w:ascii="Times New Roman" w:hAnsi="Times New Roman" w:cs="Times New Roman"/>
          <w:szCs w:val="24"/>
        </w:rPr>
      </w:pPr>
      <w:r w:rsidRPr="008D5E7E">
        <w:rPr>
          <w:rFonts w:ascii="Times New Roman" w:hAnsi="Times New Roman" w:cs="Times New Roman"/>
          <w:szCs w:val="24"/>
        </w:rPr>
        <w:t>Zakona o proračunu ( broj 144/21 članci 76. – 91) i</w:t>
      </w:r>
    </w:p>
    <w:p w14:paraId="01B00522" w14:textId="77777777" w:rsidR="00206A85" w:rsidRPr="008D5E7E" w:rsidRDefault="00206A85" w:rsidP="00206A85">
      <w:pPr>
        <w:pStyle w:val="ListParagraph"/>
        <w:numPr>
          <w:ilvl w:val="0"/>
          <w:numId w:val="1"/>
        </w:numPr>
        <w:spacing w:after="253"/>
        <w:ind w:right="0"/>
        <w:jc w:val="left"/>
        <w:rPr>
          <w:rFonts w:ascii="Times New Roman" w:hAnsi="Times New Roman" w:cs="Times New Roman"/>
          <w:szCs w:val="24"/>
        </w:rPr>
      </w:pPr>
      <w:r w:rsidRPr="008D5E7E">
        <w:rPr>
          <w:rFonts w:ascii="Times New Roman" w:hAnsi="Times New Roman" w:cs="Times New Roman"/>
          <w:szCs w:val="24"/>
        </w:rPr>
        <w:t>Pravilnika o polugodišnjem i godišnjem izvještaju o izvršenju proračuna i financijskog plana</w:t>
      </w:r>
    </w:p>
    <w:p w14:paraId="58C198EE" w14:textId="77777777" w:rsidR="00206A85" w:rsidRPr="008D5E7E" w:rsidRDefault="00206A85" w:rsidP="00206A85">
      <w:pPr>
        <w:pStyle w:val="ListParagraph"/>
        <w:spacing w:after="253"/>
        <w:ind w:right="0" w:firstLine="0"/>
        <w:jc w:val="left"/>
        <w:rPr>
          <w:rFonts w:ascii="Times New Roman" w:hAnsi="Times New Roman" w:cs="Times New Roman"/>
          <w:szCs w:val="24"/>
        </w:rPr>
      </w:pPr>
    </w:p>
    <w:p w14:paraId="79B3A828" w14:textId="32E8395F" w:rsidR="00370325" w:rsidRPr="008D5E7E" w:rsidRDefault="00206A85" w:rsidP="00370325">
      <w:pPr>
        <w:spacing w:after="556"/>
        <w:rPr>
          <w:rFonts w:ascii="Times New Roman" w:hAnsi="Times New Roman" w:cs="Times New Roman"/>
          <w:szCs w:val="24"/>
        </w:rPr>
      </w:pPr>
      <w:r w:rsidRPr="008D5E7E">
        <w:rPr>
          <w:rFonts w:ascii="Times New Roman" w:hAnsi="Times New Roman" w:cs="Times New Roman"/>
          <w:szCs w:val="24"/>
        </w:rPr>
        <w:t>2.  Obrazloženje općeg dijela</w:t>
      </w:r>
    </w:p>
    <w:p w14:paraId="367FC804" w14:textId="77777777" w:rsidR="001B0240" w:rsidRPr="008D5E7E" w:rsidRDefault="001B0240" w:rsidP="001B0240">
      <w:pPr>
        <w:rPr>
          <w:rFonts w:ascii="Times New Roman" w:hAnsi="Times New Roman" w:cs="Times New Roman"/>
          <w:b/>
          <w:szCs w:val="24"/>
        </w:rPr>
      </w:pPr>
      <w:r w:rsidRPr="008D5E7E">
        <w:rPr>
          <w:rFonts w:ascii="Times New Roman" w:hAnsi="Times New Roman" w:cs="Times New Roman"/>
          <w:b/>
          <w:szCs w:val="24"/>
        </w:rPr>
        <w:t>PRIHODI I PRIMICI</w:t>
      </w:r>
    </w:p>
    <w:p w14:paraId="5F29197E" w14:textId="77777777" w:rsidR="00624C1A" w:rsidRPr="008D5E7E" w:rsidRDefault="00624C1A" w:rsidP="001B0240">
      <w:pPr>
        <w:rPr>
          <w:rFonts w:ascii="Times New Roman" w:hAnsi="Times New Roman" w:cs="Times New Roman"/>
          <w:b/>
          <w:szCs w:val="24"/>
        </w:rPr>
      </w:pPr>
    </w:p>
    <w:p w14:paraId="46C3E106" w14:textId="2B72130C" w:rsidR="003A42B9" w:rsidRPr="008D5E7E" w:rsidRDefault="003A42B9" w:rsidP="00FE6715">
      <w:pPr>
        <w:rPr>
          <w:rFonts w:ascii="Times New Roman" w:hAnsi="Times New Roman" w:cs="Times New Roman"/>
        </w:rPr>
      </w:pPr>
      <w:r w:rsidRPr="008D5E7E">
        <w:rPr>
          <w:rFonts w:ascii="Times New Roman" w:hAnsi="Times New Roman" w:cs="Times New Roman"/>
          <w:szCs w:val="24"/>
        </w:rPr>
        <w:t>Planirani ukupni prihodi i primici za 202</w:t>
      </w:r>
      <w:r w:rsidR="00856692" w:rsidRPr="008D5E7E">
        <w:rPr>
          <w:rFonts w:ascii="Times New Roman" w:hAnsi="Times New Roman" w:cs="Times New Roman"/>
          <w:szCs w:val="24"/>
        </w:rPr>
        <w:t>6</w:t>
      </w:r>
      <w:r w:rsidRPr="008D5E7E">
        <w:rPr>
          <w:rFonts w:ascii="Times New Roman" w:hAnsi="Times New Roman" w:cs="Times New Roman"/>
          <w:szCs w:val="24"/>
        </w:rPr>
        <w:t xml:space="preserve">. iznose </w:t>
      </w:r>
      <w:r w:rsidR="00856692" w:rsidRPr="008D5E7E">
        <w:rPr>
          <w:rFonts w:ascii="Times New Roman" w:hAnsi="Times New Roman" w:cs="Times New Roman"/>
          <w:szCs w:val="24"/>
        </w:rPr>
        <w:t>12.208.893</w:t>
      </w:r>
      <w:r w:rsidR="00370325" w:rsidRPr="008D5E7E">
        <w:rPr>
          <w:rFonts w:ascii="Times New Roman" w:hAnsi="Times New Roman" w:cs="Times New Roman"/>
          <w:szCs w:val="24"/>
        </w:rPr>
        <w:t xml:space="preserve"> </w:t>
      </w:r>
      <w:r w:rsidRPr="008D5E7E">
        <w:rPr>
          <w:rFonts w:ascii="Times New Roman" w:hAnsi="Times New Roman" w:cs="Times New Roman"/>
          <w:szCs w:val="24"/>
        </w:rPr>
        <w:t xml:space="preserve">EUR i to iz izvora: državnog proračuna (izvor 11) </w:t>
      </w:r>
      <w:r w:rsidR="00856692" w:rsidRPr="008D5E7E">
        <w:rPr>
          <w:rFonts w:ascii="Times New Roman" w:hAnsi="Times New Roman" w:cs="Times New Roman"/>
          <w:szCs w:val="24"/>
        </w:rPr>
        <w:t>10.524.629</w:t>
      </w:r>
      <w:r w:rsidR="00370325" w:rsidRPr="008D5E7E">
        <w:rPr>
          <w:rFonts w:ascii="Times New Roman" w:hAnsi="Times New Roman" w:cs="Times New Roman"/>
          <w:szCs w:val="24"/>
        </w:rPr>
        <w:t xml:space="preserve"> </w:t>
      </w:r>
      <w:r w:rsidRPr="008D5E7E">
        <w:rPr>
          <w:rFonts w:ascii="Times New Roman" w:hAnsi="Times New Roman" w:cs="Times New Roman"/>
          <w:szCs w:val="24"/>
        </w:rPr>
        <w:t xml:space="preserve">EUR, vlastitih prihoda (izvor 31) </w:t>
      </w:r>
      <w:r w:rsidR="00370325" w:rsidRPr="008D5E7E">
        <w:rPr>
          <w:rFonts w:ascii="Times New Roman" w:hAnsi="Times New Roman" w:cs="Times New Roman"/>
          <w:szCs w:val="24"/>
        </w:rPr>
        <w:t>50.000,00</w:t>
      </w:r>
      <w:r w:rsidR="006B1CFB" w:rsidRPr="008D5E7E">
        <w:rPr>
          <w:rFonts w:ascii="Times New Roman" w:hAnsi="Times New Roman" w:cs="Times New Roman"/>
          <w:szCs w:val="24"/>
        </w:rPr>
        <w:t xml:space="preserve"> </w:t>
      </w:r>
      <w:r w:rsidRPr="008D5E7E">
        <w:rPr>
          <w:rFonts w:ascii="Times New Roman" w:hAnsi="Times New Roman" w:cs="Times New Roman"/>
          <w:szCs w:val="24"/>
        </w:rPr>
        <w:t xml:space="preserve">EUR, prihoda za posebne namjene (izvor 43) </w:t>
      </w:r>
      <w:r w:rsidR="00856692" w:rsidRPr="008D5E7E">
        <w:rPr>
          <w:rFonts w:ascii="Times New Roman" w:hAnsi="Times New Roman" w:cs="Times New Roman"/>
          <w:szCs w:val="24"/>
        </w:rPr>
        <w:t>400</w:t>
      </w:r>
      <w:r w:rsidR="00370325" w:rsidRPr="008D5E7E">
        <w:rPr>
          <w:rFonts w:ascii="Times New Roman" w:hAnsi="Times New Roman" w:cs="Times New Roman"/>
          <w:szCs w:val="24"/>
        </w:rPr>
        <w:t>.000,00</w:t>
      </w:r>
      <w:r w:rsidR="006B1CFB" w:rsidRPr="008D5E7E">
        <w:rPr>
          <w:rFonts w:ascii="Times New Roman" w:hAnsi="Times New Roman" w:cs="Times New Roman"/>
          <w:szCs w:val="24"/>
        </w:rPr>
        <w:t xml:space="preserve"> </w:t>
      </w:r>
      <w:r w:rsidRPr="008D5E7E">
        <w:rPr>
          <w:rFonts w:ascii="Times New Roman" w:hAnsi="Times New Roman" w:cs="Times New Roman"/>
          <w:szCs w:val="24"/>
        </w:rPr>
        <w:t xml:space="preserve">EUR, </w:t>
      </w:r>
      <w:r w:rsidR="00856692" w:rsidRPr="008D5E7E">
        <w:rPr>
          <w:rFonts w:ascii="Times New Roman" w:hAnsi="Times New Roman" w:cs="Times New Roman"/>
          <w:szCs w:val="24"/>
        </w:rPr>
        <w:t>p</w:t>
      </w:r>
      <w:r w:rsidR="00856692" w:rsidRPr="008D5E7E">
        <w:rPr>
          <w:rFonts w:ascii="Times New Roman" w:hAnsi="Times New Roman" w:cs="Times New Roman"/>
          <w:szCs w:val="24"/>
        </w:rPr>
        <w:t>omoći iz državnog proračuna kroz opće prihode i primitke</w:t>
      </w:r>
      <w:r w:rsidRPr="008D5E7E">
        <w:rPr>
          <w:rFonts w:ascii="Times New Roman" w:hAnsi="Times New Roman" w:cs="Times New Roman"/>
          <w:szCs w:val="24"/>
        </w:rPr>
        <w:t xml:space="preserve"> (izvor 5</w:t>
      </w:r>
      <w:r w:rsidR="00856692" w:rsidRPr="008D5E7E">
        <w:rPr>
          <w:rFonts w:ascii="Times New Roman" w:hAnsi="Times New Roman" w:cs="Times New Roman"/>
          <w:szCs w:val="24"/>
        </w:rPr>
        <w:t>011</w:t>
      </w:r>
      <w:r w:rsidRPr="008D5E7E">
        <w:rPr>
          <w:rFonts w:ascii="Times New Roman" w:hAnsi="Times New Roman" w:cs="Times New Roman"/>
          <w:szCs w:val="24"/>
        </w:rPr>
        <w:t xml:space="preserve">) </w:t>
      </w:r>
      <w:r w:rsidR="00856692" w:rsidRPr="008D5E7E">
        <w:rPr>
          <w:rFonts w:ascii="Times New Roman" w:hAnsi="Times New Roman" w:cs="Times New Roman"/>
          <w:szCs w:val="24"/>
        </w:rPr>
        <w:t>188.624</w:t>
      </w:r>
      <w:r w:rsidR="006B1CFB" w:rsidRPr="008D5E7E">
        <w:rPr>
          <w:rFonts w:ascii="Times New Roman" w:hAnsi="Times New Roman" w:cs="Times New Roman"/>
          <w:szCs w:val="24"/>
        </w:rPr>
        <w:t xml:space="preserve"> </w:t>
      </w:r>
      <w:r w:rsidRPr="008D5E7E">
        <w:rPr>
          <w:rFonts w:ascii="Times New Roman" w:hAnsi="Times New Roman" w:cs="Times New Roman"/>
          <w:szCs w:val="24"/>
        </w:rPr>
        <w:t>EUR</w:t>
      </w:r>
      <w:r w:rsidR="006B1CFB" w:rsidRPr="008D5E7E">
        <w:rPr>
          <w:rFonts w:ascii="Times New Roman" w:hAnsi="Times New Roman" w:cs="Times New Roman"/>
          <w:szCs w:val="24"/>
        </w:rPr>
        <w:t>,</w:t>
      </w:r>
      <w:r w:rsidR="00FE6715" w:rsidRPr="008D5E7E">
        <w:rPr>
          <w:rFonts w:ascii="Times New Roman" w:hAnsi="Times New Roman" w:cs="Times New Roman"/>
          <w:szCs w:val="24"/>
        </w:rPr>
        <w:t xml:space="preserve"> </w:t>
      </w:r>
      <w:r w:rsidR="00856692" w:rsidRPr="008D5E7E">
        <w:rPr>
          <w:rFonts w:ascii="Times New Roman" w:hAnsi="Times New Roman" w:cs="Times New Roman"/>
          <w:szCs w:val="24"/>
        </w:rPr>
        <w:t>ostale</w:t>
      </w:r>
      <w:r w:rsidR="00FE6715" w:rsidRPr="008D5E7E">
        <w:rPr>
          <w:rFonts w:ascii="Times New Roman" w:hAnsi="Times New Roman" w:cs="Times New Roman"/>
          <w:szCs w:val="24"/>
        </w:rPr>
        <w:t xml:space="preserve"> </w:t>
      </w:r>
      <w:r w:rsidR="00856692" w:rsidRPr="008D5E7E">
        <w:rPr>
          <w:rFonts w:ascii="Times New Roman" w:hAnsi="Times New Roman" w:cs="Times New Roman"/>
          <w:szCs w:val="24"/>
        </w:rPr>
        <w:t xml:space="preserve">darovnice (izvor 533) 100.000 </w:t>
      </w:r>
      <w:r w:rsidR="00FE6715" w:rsidRPr="008D5E7E">
        <w:rPr>
          <w:rFonts w:ascii="Times New Roman" w:hAnsi="Times New Roman" w:cs="Times New Roman"/>
          <w:szCs w:val="24"/>
        </w:rPr>
        <w:t xml:space="preserve">EUR, </w:t>
      </w:r>
      <w:r w:rsidR="00FE6715" w:rsidRPr="008D5E7E">
        <w:rPr>
          <w:rFonts w:ascii="Times New Roman" w:hAnsi="Times New Roman" w:cs="Times New Roman"/>
          <w:szCs w:val="24"/>
        </w:rPr>
        <w:t> </w:t>
      </w:r>
      <w:r w:rsidR="00FE6715" w:rsidRPr="008D5E7E">
        <w:rPr>
          <w:rFonts w:ascii="Times New Roman" w:hAnsi="Times New Roman" w:cs="Times New Roman"/>
          <w:szCs w:val="24"/>
        </w:rPr>
        <w:t>p</w:t>
      </w:r>
      <w:r w:rsidR="00FE6715" w:rsidRPr="008D5E7E">
        <w:rPr>
          <w:rFonts w:ascii="Times New Roman" w:hAnsi="Times New Roman" w:cs="Times New Roman"/>
          <w:szCs w:val="24"/>
        </w:rPr>
        <w:t>omoći iz državnog proračuna kroz ostale prihode za posebne namjene</w:t>
      </w:r>
      <w:r w:rsidR="00FE6715" w:rsidRPr="008D5E7E">
        <w:rPr>
          <w:rFonts w:ascii="Times New Roman" w:hAnsi="Times New Roman" w:cs="Times New Roman"/>
          <w:szCs w:val="24"/>
        </w:rPr>
        <w:t xml:space="preserve"> (izvor 5043) 1.750 EUR</w:t>
      </w:r>
      <w:r w:rsidR="009E566E" w:rsidRPr="008D5E7E">
        <w:rPr>
          <w:rFonts w:ascii="Times New Roman" w:hAnsi="Times New Roman" w:cs="Times New Roman"/>
          <w:szCs w:val="24"/>
        </w:rPr>
        <w:t xml:space="preserve"> te</w:t>
      </w:r>
      <w:r w:rsidR="009E566E" w:rsidRPr="008D5E7E">
        <w:rPr>
          <w:rFonts w:ascii="Times New Roman" w:hAnsi="Times New Roman" w:cs="Times New Roman"/>
        </w:rPr>
        <w:t xml:space="preserve"> </w:t>
      </w:r>
      <w:r w:rsidR="009E566E" w:rsidRPr="008D5E7E">
        <w:rPr>
          <w:rStyle w:val="normaltextrun"/>
          <w:rFonts w:ascii="Times New Roman" w:hAnsi="Times New Roman" w:cs="Times New Roman"/>
        </w:rPr>
        <w:t>Mehanizma za oporavak i otpornost (NPOO) (izvor 5</w:t>
      </w:r>
      <w:r w:rsidR="00370325" w:rsidRPr="008D5E7E">
        <w:rPr>
          <w:rStyle w:val="normaltextrun"/>
          <w:rFonts w:ascii="Times New Roman" w:hAnsi="Times New Roman" w:cs="Times New Roman"/>
        </w:rPr>
        <w:t>8</w:t>
      </w:r>
      <w:r w:rsidR="009E566E" w:rsidRPr="008D5E7E">
        <w:rPr>
          <w:rStyle w:val="normaltextrun"/>
          <w:rFonts w:ascii="Times New Roman" w:hAnsi="Times New Roman" w:cs="Times New Roman"/>
        </w:rPr>
        <w:t xml:space="preserve">1) </w:t>
      </w:r>
      <w:r w:rsidR="00FE6715" w:rsidRPr="008D5E7E">
        <w:rPr>
          <w:rStyle w:val="normaltextrun"/>
          <w:rFonts w:ascii="Times New Roman" w:hAnsi="Times New Roman" w:cs="Times New Roman"/>
        </w:rPr>
        <w:t>943.890</w:t>
      </w:r>
      <w:r w:rsidR="00370325" w:rsidRPr="008D5E7E">
        <w:rPr>
          <w:rStyle w:val="normaltextrun"/>
          <w:rFonts w:ascii="Times New Roman" w:hAnsi="Times New Roman" w:cs="Times New Roman"/>
        </w:rPr>
        <w:t xml:space="preserve"> </w:t>
      </w:r>
      <w:r w:rsidR="009E566E" w:rsidRPr="008D5E7E">
        <w:rPr>
          <w:rStyle w:val="normaltextrun"/>
          <w:rFonts w:ascii="Times New Roman" w:hAnsi="Times New Roman" w:cs="Times New Roman"/>
        </w:rPr>
        <w:t>EUR.</w:t>
      </w:r>
    </w:p>
    <w:p w14:paraId="26DB199F" w14:textId="53A008B5" w:rsidR="009E566E" w:rsidRPr="008D5E7E" w:rsidRDefault="009E566E" w:rsidP="009E566E">
      <w:pPr>
        <w:rPr>
          <w:rFonts w:ascii="Times New Roman" w:hAnsi="Times New Roman" w:cs="Times New Roman"/>
          <w:szCs w:val="24"/>
        </w:rPr>
      </w:pPr>
      <w:r w:rsidRPr="008D5E7E">
        <w:rPr>
          <w:rFonts w:ascii="Times New Roman" w:hAnsi="Times New Roman" w:cs="Times New Roman"/>
          <w:szCs w:val="24"/>
        </w:rPr>
        <w:t xml:space="preserve">Ostvareni ukupni prihodi i primici za </w:t>
      </w:r>
      <w:r w:rsidR="00856692" w:rsidRPr="008D5E7E">
        <w:rPr>
          <w:rFonts w:ascii="Times New Roman" w:hAnsi="Times New Roman" w:cs="Times New Roman"/>
          <w:szCs w:val="24"/>
        </w:rPr>
        <w:t>prvo polugodište</w:t>
      </w:r>
      <w:r w:rsidRPr="008D5E7E">
        <w:rPr>
          <w:rFonts w:ascii="Times New Roman" w:hAnsi="Times New Roman" w:cs="Times New Roman"/>
          <w:szCs w:val="24"/>
        </w:rPr>
        <w:t xml:space="preserve"> iznose </w:t>
      </w:r>
      <w:r w:rsidR="00856692" w:rsidRPr="008D5E7E">
        <w:rPr>
          <w:rFonts w:ascii="Times New Roman" w:hAnsi="Times New Roman" w:cs="Times New Roman"/>
          <w:szCs w:val="24"/>
        </w:rPr>
        <w:t>5.</w:t>
      </w:r>
      <w:r w:rsidR="00280765" w:rsidRPr="008D5E7E">
        <w:rPr>
          <w:rFonts w:ascii="Times New Roman" w:hAnsi="Times New Roman" w:cs="Times New Roman"/>
          <w:szCs w:val="24"/>
        </w:rPr>
        <w:t>9</w:t>
      </w:r>
      <w:r w:rsidR="00157E15" w:rsidRPr="008D5E7E">
        <w:rPr>
          <w:rFonts w:ascii="Times New Roman" w:hAnsi="Times New Roman" w:cs="Times New Roman"/>
          <w:szCs w:val="24"/>
        </w:rPr>
        <w:t>30.106,31</w:t>
      </w:r>
      <w:r w:rsidRPr="008D5E7E">
        <w:rPr>
          <w:rFonts w:ascii="Times New Roman" w:hAnsi="Times New Roman" w:cs="Times New Roman"/>
          <w:szCs w:val="24"/>
        </w:rPr>
        <w:t xml:space="preserve"> EUR  i to iz izvora: državnog proračuna (izvor 11) </w:t>
      </w:r>
      <w:r w:rsidR="00FE6715" w:rsidRPr="008D5E7E">
        <w:rPr>
          <w:rFonts w:ascii="Times New Roman" w:hAnsi="Times New Roman" w:cs="Times New Roman"/>
          <w:szCs w:val="24"/>
        </w:rPr>
        <w:t>5.115.015,56</w:t>
      </w:r>
      <w:r w:rsidRPr="008D5E7E">
        <w:rPr>
          <w:rFonts w:ascii="Times New Roman" w:hAnsi="Times New Roman" w:cs="Times New Roman"/>
          <w:szCs w:val="24"/>
        </w:rPr>
        <w:t xml:space="preserve"> EUR, vlastitih prihoda (izvor 31) 2</w:t>
      </w:r>
      <w:r w:rsidR="00FE6715" w:rsidRPr="008D5E7E">
        <w:rPr>
          <w:rFonts w:ascii="Times New Roman" w:hAnsi="Times New Roman" w:cs="Times New Roman"/>
          <w:szCs w:val="24"/>
        </w:rPr>
        <w:t>5.623,07</w:t>
      </w:r>
      <w:r w:rsidRPr="008D5E7E">
        <w:rPr>
          <w:rFonts w:ascii="Times New Roman" w:hAnsi="Times New Roman" w:cs="Times New Roman"/>
          <w:szCs w:val="24"/>
        </w:rPr>
        <w:t xml:space="preserve"> EUR, prihoda za posebne namjene (izvor 43) </w:t>
      </w:r>
      <w:r w:rsidR="00FE6715" w:rsidRPr="008D5E7E">
        <w:rPr>
          <w:rFonts w:ascii="Times New Roman" w:hAnsi="Times New Roman" w:cs="Times New Roman"/>
          <w:szCs w:val="24"/>
        </w:rPr>
        <w:t xml:space="preserve">179.854,34 </w:t>
      </w:r>
      <w:r w:rsidRPr="008D5E7E">
        <w:rPr>
          <w:rFonts w:ascii="Times New Roman" w:hAnsi="Times New Roman" w:cs="Times New Roman"/>
          <w:szCs w:val="24"/>
        </w:rPr>
        <w:t>EUR,</w:t>
      </w:r>
      <w:r w:rsidR="00157E15" w:rsidRPr="008D5E7E">
        <w:rPr>
          <w:rFonts w:ascii="Times New Roman" w:hAnsi="Times New Roman" w:cs="Times New Roman"/>
          <w:szCs w:val="24"/>
        </w:rPr>
        <w:t xml:space="preserve"> ostale pomoći (izvor 52) 13.200 EUR</w:t>
      </w:r>
      <w:r w:rsidRPr="008D5E7E">
        <w:rPr>
          <w:rFonts w:ascii="Times New Roman" w:hAnsi="Times New Roman" w:cs="Times New Roman"/>
          <w:szCs w:val="24"/>
        </w:rPr>
        <w:t xml:space="preserve"> </w:t>
      </w:r>
      <w:r w:rsidR="00FE6715" w:rsidRPr="008D5E7E">
        <w:rPr>
          <w:rFonts w:ascii="Times New Roman" w:hAnsi="Times New Roman" w:cs="Times New Roman"/>
          <w:szCs w:val="24"/>
        </w:rPr>
        <w:t xml:space="preserve">pomoći iz državnog proračuna kroz opće </w:t>
      </w:r>
      <w:r w:rsidR="00280765" w:rsidRPr="008D5E7E">
        <w:rPr>
          <w:rFonts w:ascii="Times New Roman" w:hAnsi="Times New Roman" w:cs="Times New Roman"/>
          <w:szCs w:val="24"/>
        </w:rPr>
        <w:t xml:space="preserve">prihode i primitke </w:t>
      </w:r>
      <w:r w:rsidRPr="008D5E7E">
        <w:rPr>
          <w:rFonts w:ascii="Times New Roman" w:hAnsi="Times New Roman" w:cs="Times New Roman"/>
          <w:szCs w:val="24"/>
        </w:rPr>
        <w:t>(izvor 5</w:t>
      </w:r>
      <w:r w:rsidR="00280765" w:rsidRPr="008D5E7E">
        <w:rPr>
          <w:rFonts w:ascii="Times New Roman" w:hAnsi="Times New Roman" w:cs="Times New Roman"/>
          <w:szCs w:val="24"/>
        </w:rPr>
        <w:t>011</w:t>
      </w:r>
      <w:r w:rsidRPr="008D5E7E">
        <w:rPr>
          <w:rFonts w:ascii="Times New Roman" w:hAnsi="Times New Roman" w:cs="Times New Roman"/>
          <w:szCs w:val="24"/>
        </w:rPr>
        <w:t xml:space="preserve">) </w:t>
      </w:r>
      <w:r w:rsidR="00FE6715" w:rsidRPr="008D5E7E">
        <w:rPr>
          <w:rFonts w:ascii="Times New Roman" w:hAnsi="Times New Roman" w:cs="Times New Roman"/>
          <w:szCs w:val="24"/>
        </w:rPr>
        <w:t>254.697,28</w:t>
      </w:r>
      <w:r w:rsidR="00370325" w:rsidRPr="008D5E7E">
        <w:rPr>
          <w:rFonts w:ascii="Times New Roman" w:hAnsi="Times New Roman" w:cs="Times New Roman"/>
          <w:szCs w:val="24"/>
        </w:rPr>
        <w:t xml:space="preserve"> </w:t>
      </w:r>
      <w:r w:rsidRPr="008D5E7E">
        <w:rPr>
          <w:rFonts w:ascii="Times New Roman" w:hAnsi="Times New Roman" w:cs="Times New Roman"/>
          <w:szCs w:val="24"/>
        </w:rPr>
        <w:t xml:space="preserve">EUR , </w:t>
      </w:r>
      <w:r w:rsidR="00280765" w:rsidRPr="008D5E7E">
        <w:rPr>
          <w:rFonts w:ascii="Times New Roman" w:hAnsi="Times New Roman" w:cs="Times New Roman"/>
          <w:szCs w:val="24"/>
        </w:rPr>
        <w:t xml:space="preserve">ostale darovnice (izvor 533) 30.234,96 EUR, </w:t>
      </w:r>
      <w:r w:rsidRPr="008D5E7E">
        <w:rPr>
          <w:rFonts w:ascii="Times New Roman" w:hAnsi="Times New Roman" w:cs="Times New Roman"/>
          <w:szCs w:val="24"/>
        </w:rPr>
        <w:t xml:space="preserve">tekuće pomoći od institucija i tijela EU (izvor 51) </w:t>
      </w:r>
      <w:r w:rsidR="00280765" w:rsidRPr="008D5E7E">
        <w:rPr>
          <w:rFonts w:ascii="Times New Roman" w:hAnsi="Times New Roman" w:cs="Times New Roman"/>
          <w:szCs w:val="24"/>
        </w:rPr>
        <w:t xml:space="preserve">123.877,18 </w:t>
      </w:r>
      <w:r w:rsidRPr="008D5E7E">
        <w:rPr>
          <w:rFonts w:ascii="Times New Roman" w:hAnsi="Times New Roman" w:cs="Times New Roman"/>
          <w:szCs w:val="24"/>
        </w:rPr>
        <w:t xml:space="preserve">EUR </w:t>
      </w:r>
      <w:r w:rsidR="00157E15" w:rsidRPr="008D5E7E">
        <w:rPr>
          <w:rFonts w:ascii="Times New Roman" w:hAnsi="Times New Roman" w:cs="Times New Roman"/>
          <w:szCs w:val="24"/>
        </w:rPr>
        <w:t>,</w:t>
      </w:r>
      <w:r w:rsidRPr="008D5E7E">
        <w:rPr>
          <w:rFonts w:ascii="Times New Roman" w:hAnsi="Times New Roman" w:cs="Times New Roman"/>
          <w:szCs w:val="24"/>
        </w:rPr>
        <w:t>Mehanizma za oporavak i otpornost (NPOO) (izvor 5</w:t>
      </w:r>
      <w:r w:rsidR="00370325" w:rsidRPr="008D5E7E">
        <w:rPr>
          <w:rFonts w:ascii="Times New Roman" w:hAnsi="Times New Roman" w:cs="Times New Roman"/>
          <w:szCs w:val="24"/>
        </w:rPr>
        <w:t>8</w:t>
      </w:r>
      <w:r w:rsidRPr="008D5E7E">
        <w:rPr>
          <w:rFonts w:ascii="Times New Roman" w:hAnsi="Times New Roman" w:cs="Times New Roman"/>
          <w:szCs w:val="24"/>
        </w:rPr>
        <w:t xml:space="preserve">1) </w:t>
      </w:r>
      <w:r w:rsidR="00280765" w:rsidRPr="008D5E7E">
        <w:rPr>
          <w:rFonts w:ascii="Times New Roman" w:hAnsi="Times New Roman" w:cs="Times New Roman"/>
          <w:szCs w:val="24"/>
        </w:rPr>
        <w:t>178.536, 65</w:t>
      </w:r>
      <w:r w:rsidRPr="008D5E7E">
        <w:rPr>
          <w:rFonts w:ascii="Times New Roman" w:hAnsi="Times New Roman" w:cs="Times New Roman"/>
          <w:szCs w:val="24"/>
        </w:rPr>
        <w:t xml:space="preserve"> EUR</w:t>
      </w:r>
      <w:r w:rsidR="00157E15" w:rsidRPr="008D5E7E">
        <w:rPr>
          <w:rFonts w:ascii="Times New Roman" w:hAnsi="Times New Roman" w:cs="Times New Roman"/>
          <w:szCs w:val="24"/>
        </w:rPr>
        <w:t xml:space="preserve"> te donacije (izvor 61) 9.067,22 EUR.</w:t>
      </w:r>
    </w:p>
    <w:p w14:paraId="02F6D734" w14:textId="5F3C4976" w:rsidR="001B0240" w:rsidRPr="008D5E7E" w:rsidRDefault="001B0240" w:rsidP="009E566E">
      <w:pPr>
        <w:rPr>
          <w:rFonts w:ascii="Times New Roman" w:hAnsi="Times New Roman" w:cs="Times New Roman"/>
          <w:szCs w:val="24"/>
        </w:rPr>
      </w:pPr>
      <w:r w:rsidRPr="008D5E7E">
        <w:rPr>
          <w:rFonts w:ascii="Times New Roman" w:hAnsi="Times New Roman" w:cs="Times New Roman"/>
          <w:szCs w:val="24"/>
        </w:rPr>
        <w:t>Fakultet nema namjeru zaduživanja u narednom razdoblju</w:t>
      </w:r>
      <w:r w:rsidR="00946264" w:rsidRPr="008D5E7E">
        <w:rPr>
          <w:rFonts w:ascii="Times New Roman" w:hAnsi="Times New Roman" w:cs="Times New Roman"/>
          <w:szCs w:val="24"/>
        </w:rPr>
        <w:t>.</w:t>
      </w:r>
    </w:p>
    <w:p w14:paraId="52AA9312" w14:textId="77777777" w:rsidR="00A834AC" w:rsidRPr="008D5E7E" w:rsidRDefault="00A834AC" w:rsidP="001B0240">
      <w:pPr>
        <w:rPr>
          <w:rFonts w:ascii="Times New Roman" w:hAnsi="Times New Roman" w:cs="Times New Roman"/>
          <w:szCs w:val="24"/>
        </w:rPr>
      </w:pPr>
    </w:p>
    <w:p w14:paraId="27F5264D" w14:textId="6EA0A3CA" w:rsidR="006204DC" w:rsidRPr="008D5E7E" w:rsidRDefault="00157E15" w:rsidP="007E5CA4">
      <w:pPr>
        <w:rPr>
          <w:rFonts w:ascii="Times New Roman" w:hAnsi="Times New Roman" w:cs="Times New Roman"/>
          <w:szCs w:val="24"/>
        </w:rPr>
      </w:pPr>
      <w:r w:rsidRPr="008D5E7E">
        <w:rPr>
          <w:rFonts w:ascii="Times New Roman" w:hAnsi="Times New Roman" w:cs="Times New Roman"/>
          <w:szCs w:val="24"/>
        </w:rPr>
        <w:t>Ostvareni prihodi u prvom polugodištu iznose 48,57 % planiranih prihoda što je u skladu s očekivan</w:t>
      </w:r>
      <w:r w:rsidR="00C0357A">
        <w:rPr>
          <w:rFonts w:ascii="Times New Roman" w:hAnsi="Times New Roman" w:cs="Times New Roman"/>
          <w:szCs w:val="24"/>
        </w:rPr>
        <w:t>jima.</w:t>
      </w:r>
    </w:p>
    <w:p w14:paraId="47629452" w14:textId="77777777" w:rsidR="006204DC" w:rsidRPr="008D5E7E" w:rsidRDefault="006204DC" w:rsidP="00A834AC">
      <w:pPr>
        <w:rPr>
          <w:rFonts w:ascii="Times New Roman" w:hAnsi="Times New Roman" w:cs="Times New Roman"/>
          <w:szCs w:val="24"/>
        </w:rPr>
      </w:pPr>
    </w:p>
    <w:p w14:paraId="6D170987" w14:textId="4DF85149" w:rsidR="00B540B3" w:rsidRPr="008D5E7E" w:rsidRDefault="001B0240" w:rsidP="0086479C">
      <w:pPr>
        <w:ind w:left="0" w:firstLine="0"/>
        <w:rPr>
          <w:rFonts w:ascii="Times New Roman" w:hAnsi="Times New Roman" w:cs="Times New Roman"/>
          <w:b/>
          <w:szCs w:val="24"/>
        </w:rPr>
      </w:pPr>
      <w:r w:rsidRPr="008D5E7E">
        <w:rPr>
          <w:rFonts w:ascii="Times New Roman" w:hAnsi="Times New Roman" w:cs="Times New Roman"/>
          <w:b/>
          <w:szCs w:val="24"/>
        </w:rPr>
        <w:t>RASHODI I IZDACI</w:t>
      </w:r>
    </w:p>
    <w:p w14:paraId="3FE019AC" w14:textId="77777777" w:rsidR="00B540B3" w:rsidRPr="008D5E7E" w:rsidRDefault="00B540B3" w:rsidP="0086479C">
      <w:pPr>
        <w:ind w:left="0" w:firstLine="0"/>
        <w:rPr>
          <w:rFonts w:ascii="Times New Roman" w:hAnsi="Times New Roman" w:cs="Times New Roman"/>
          <w:b/>
          <w:szCs w:val="24"/>
        </w:rPr>
      </w:pPr>
    </w:p>
    <w:p w14:paraId="01075B8E" w14:textId="77777777" w:rsidR="00946264" w:rsidRPr="008D5E7E" w:rsidRDefault="00946264" w:rsidP="0086479C">
      <w:pPr>
        <w:ind w:left="0" w:firstLine="0"/>
        <w:rPr>
          <w:rFonts w:ascii="Times New Roman" w:hAnsi="Times New Roman" w:cs="Times New Roman"/>
          <w:b/>
          <w:szCs w:val="24"/>
        </w:rPr>
      </w:pPr>
    </w:p>
    <w:p w14:paraId="20B37B1D" w14:textId="5B802ECC" w:rsidR="003F2BE5" w:rsidRPr="00D00C74" w:rsidRDefault="003F2BE5" w:rsidP="003F2BE5">
      <w:pPr>
        <w:rPr>
          <w:rFonts w:ascii="Times New Roman" w:hAnsi="Times New Roman"/>
          <w:szCs w:val="24"/>
        </w:rPr>
      </w:pPr>
      <w:r w:rsidRPr="008D5E7E">
        <w:rPr>
          <w:rFonts w:ascii="Times New Roman" w:hAnsi="Times New Roman" w:cs="Times New Roman"/>
          <w:szCs w:val="24"/>
        </w:rPr>
        <w:t>Ukupno planirani rashodi za 202</w:t>
      </w:r>
      <w:r w:rsidR="007E5CA4" w:rsidRPr="008D5E7E">
        <w:rPr>
          <w:rFonts w:ascii="Times New Roman" w:hAnsi="Times New Roman" w:cs="Times New Roman"/>
          <w:szCs w:val="24"/>
        </w:rPr>
        <w:t>6</w:t>
      </w:r>
      <w:r w:rsidRPr="008D5E7E">
        <w:rPr>
          <w:rFonts w:ascii="Times New Roman" w:hAnsi="Times New Roman" w:cs="Times New Roman"/>
          <w:szCs w:val="24"/>
        </w:rPr>
        <w:t xml:space="preserve">. godinu iznose </w:t>
      </w:r>
      <w:r w:rsidR="00B540B3" w:rsidRPr="008D5E7E">
        <w:rPr>
          <w:rFonts w:ascii="Times New Roman" w:hAnsi="Times New Roman" w:cs="Times New Roman"/>
          <w:szCs w:val="24"/>
        </w:rPr>
        <w:t>11.</w:t>
      </w:r>
      <w:r w:rsidR="007E5CA4" w:rsidRPr="008D5E7E">
        <w:rPr>
          <w:rFonts w:ascii="Times New Roman" w:hAnsi="Times New Roman" w:cs="Times New Roman"/>
          <w:szCs w:val="24"/>
        </w:rPr>
        <w:t>847.989</w:t>
      </w:r>
      <w:r w:rsidR="00D26CF5" w:rsidRPr="008D5E7E">
        <w:rPr>
          <w:rFonts w:ascii="Times New Roman" w:hAnsi="Times New Roman" w:cs="Times New Roman"/>
          <w:szCs w:val="24"/>
        </w:rPr>
        <w:t xml:space="preserve"> </w:t>
      </w:r>
      <w:r w:rsidRPr="008D5E7E">
        <w:rPr>
          <w:rFonts w:ascii="Times New Roman" w:hAnsi="Times New Roman" w:cs="Times New Roman"/>
          <w:szCs w:val="24"/>
        </w:rPr>
        <w:t>EUR i to iz izvora</w:t>
      </w:r>
      <w:r w:rsidR="00863059" w:rsidRPr="008D5E7E">
        <w:rPr>
          <w:rFonts w:ascii="Times New Roman" w:hAnsi="Times New Roman" w:cs="Times New Roman"/>
        </w:rPr>
        <w:t xml:space="preserve"> </w:t>
      </w:r>
      <w:r w:rsidR="00863059" w:rsidRPr="008D5E7E">
        <w:rPr>
          <w:rFonts w:ascii="Times New Roman" w:hAnsi="Times New Roman" w:cs="Times New Roman"/>
          <w:szCs w:val="24"/>
        </w:rPr>
        <w:t>državnog proračuna (izvor 11) 10.524.629 EUR, vlastitih prihoda (izvor 31) 5</w:t>
      </w:r>
      <w:r w:rsidR="00613FB0" w:rsidRPr="008D5E7E">
        <w:rPr>
          <w:rFonts w:ascii="Times New Roman" w:hAnsi="Times New Roman" w:cs="Times New Roman"/>
          <w:szCs w:val="24"/>
        </w:rPr>
        <w:t>1</w:t>
      </w:r>
      <w:r w:rsidR="00863059" w:rsidRPr="008D5E7E">
        <w:rPr>
          <w:rFonts w:ascii="Times New Roman" w:hAnsi="Times New Roman" w:cs="Times New Roman"/>
          <w:szCs w:val="24"/>
        </w:rPr>
        <w:t>.</w:t>
      </w:r>
      <w:r w:rsidR="00863059" w:rsidRPr="008D5E7E">
        <w:rPr>
          <w:rFonts w:ascii="Times New Roman" w:hAnsi="Times New Roman" w:cs="Times New Roman"/>
          <w:szCs w:val="24"/>
        </w:rPr>
        <w:t>950,00</w:t>
      </w:r>
      <w:r w:rsidR="00863059" w:rsidRPr="008D5E7E">
        <w:rPr>
          <w:rFonts w:ascii="Times New Roman" w:hAnsi="Times New Roman" w:cs="Times New Roman"/>
          <w:szCs w:val="24"/>
        </w:rPr>
        <w:t xml:space="preserve"> EUR, prihoda za posebne namjene (izvor 43) </w:t>
      </w:r>
      <w:r w:rsidR="00863059" w:rsidRPr="008D5E7E">
        <w:rPr>
          <w:rFonts w:ascii="Times New Roman" w:hAnsi="Times New Roman" w:cs="Times New Roman"/>
          <w:szCs w:val="24"/>
        </w:rPr>
        <w:t>356.897</w:t>
      </w:r>
      <w:r w:rsidR="00863059" w:rsidRPr="008D5E7E">
        <w:rPr>
          <w:rFonts w:ascii="Times New Roman" w:hAnsi="Times New Roman" w:cs="Times New Roman"/>
          <w:szCs w:val="24"/>
        </w:rPr>
        <w:t xml:space="preserve"> EUR, pomoći iz državnog proračuna kroz opće prihode i primitke (izvor 5011) 188.624 EUR, ostale darovnice (izvor 533) 100.</w:t>
      </w:r>
      <w:r w:rsidR="00863059" w:rsidRPr="008D5E7E">
        <w:rPr>
          <w:rFonts w:ascii="Times New Roman" w:hAnsi="Times New Roman" w:cs="Times New Roman"/>
          <w:szCs w:val="24"/>
        </w:rPr>
        <w:t>6</w:t>
      </w:r>
      <w:r w:rsidR="00863059" w:rsidRPr="008D5E7E">
        <w:rPr>
          <w:rFonts w:ascii="Times New Roman" w:hAnsi="Times New Roman" w:cs="Times New Roman"/>
          <w:szCs w:val="24"/>
        </w:rPr>
        <w:t xml:space="preserve">00 EUR, </w:t>
      </w:r>
      <w:r w:rsidR="00863059" w:rsidRPr="008D5E7E">
        <w:rPr>
          <w:rFonts w:ascii="Times New Roman" w:hAnsi="Times New Roman" w:cs="Times New Roman"/>
          <w:szCs w:val="24"/>
        </w:rPr>
        <w:t xml:space="preserve">tekuće </w:t>
      </w:r>
      <w:r w:rsidR="00863059">
        <w:rPr>
          <w:rFonts w:ascii="Times New Roman" w:hAnsi="Times New Roman"/>
          <w:szCs w:val="24"/>
        </w:rPr>
        <w:lastRenderedPageBreak/>
        <w:t>pomoći od institucija i tijela EU (izvor 51000) 268.216 EUR</w:t>
      </w:r>
      <w:r w:rsidR="00863059" w:rsidRPr="00863059">
        <w:rPr>
          <w:rFonts w:ascii="Times New Roman" w:hAnsi="Times New Roman"/>
          <w:szCs w:val="24"/>
        </w:rPr>
        <w:t xml:space="preserve"> te Mehanizma za oporavak i otpornost (NPOO) (izvor 581) </w:t>
      </w:r>
      <w:r w:rsidR="00863059">
        <w:rPr>
          <w:rFonts w:ascii="Times New Roman" w:hAnsi="Times New Roman"/>
          <w:szCs w:val="24"/>
        </w:rPr>
        <w:t xml:space="preserve">357.073 </w:t>
      </w:r>
      <w:r w:rsidR="00863059" w:rsidRPr="00863059">
        <w:rPr>
          <w:rFonts w:ascii="Times New Roman" w:hAnsi="Times New Roman"/>
          <w:szCs w:val="24"/>
        </w:rPr>
        <w:t>EUR.</w:t>
      </w:r>
    </w:p>
    <w:p w14:paraId="0BF1F813" w14:textId="56283B38" w:rsidR="00DA2A6B" w:rsidRDefault="00624C1A" w:rsidP="00DA2A6B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Ostvareni</w:t>
      </w:r>
      <w:r w:rsidR="001B0240" w:rsidRPr="00A834AC">
        <w:rPr>
          <w:rFonts w:ascii="Times New Roman" w:hAnsi="Times New Roman" w:cs="Times New Roman"/>
          <w:szCs w:val="24"/>
        </w:rPr>
        <w:t xml:space="preserve"> rashod</w:t>
      </w:r>
      <w:r>
        <w:rPr>
          <w:rFonts w:ascii="Times New Roman" w:hAnsi="Times New Roman" w:cs="Times New Roman"/>
          <w:szCs w:val="24"/>
        </w:rPr>
        <w:t>i</w:t>
      </w:r>
      <w:r w:rsidR="001B0240" w:rsidRPr="00A834AC">
        <w:rPr>
          <w:rFonts w:ascii="Times New Roman" w:hAnsi="Times New Roman" w:cs="Times New Roman"/>
          <w:szCs w:val="24"/>
        </w:rPr>
        <w:t xml:space="preserve"> za 202</w:t>
      </w:r>
      <w:r w:rsidR="00DA2A6B">
        <w:rPr>
          <w:rFonts w:ascii="Times New Roman" w:hAnsi="Times New Roman" w:cs="Times New Roman"/>
          <w:szCs w:val="24"/>
        </w:rPr>
        <w:t>6</w:t>
      </w:r>
      <w:r w:rsidR="001B0240" w:rsidRPr="00A834AC">
        <w:rPr>
          <w:rFonts w:ascii="Times New Roman" w:hAnsi="Times New Roman" w:cs="Times New Roman"/>
          <w:szCs w:val="24"/>
        </w:rPr>
        <w:t>. godinu iznos</w:t>
      </w:r>
      <w:r w:rsidR="00B540B3">
        <w:rPr>
          <w:rFonts w:ascii="Times New Roman" w:hAnsi="Times New Roman" w:cs="Times New Roman"/>
          <w:szCs w:val="24"/>
        </w:rPr>
        <w:t>e</w:t>
      </w:r>
      <w:r w:rsidR="001B0240" w:rsidRPr="00A834AC">
        <w:rPr>
          <w:rFonts w:ascii="Times New Roman" w:hAnsi="Times New Roman" w:cs="Times New Roman"/>
          <w:szCs w:val="24"/>
        </w:rPr>
        <w:t xml:space="preserve"> </w:t>
      </w:r>
      <w:r w:rsidR="00DA2A6B">
        <w:rPr>
          <w:rFonts w:ascii="Times New Roman" w:hAnsi="Times New Roman" w:cs="Times New Roman"/>
          <w:szCs w:val="24"/>
        </w:rPr>
        <w:t>5.912.930,59</w:t>
      </w:r>
      <w:r>
        <w:rPr>
          <w:rFonts w:ascii="Times New Roman" w:hAnsi="Times New Roman" w:cs="Times New Roman"/>
          <w:szCs w:val="24"/>
        </w:rPr>
        <w:t xml:space="preserve"> </w:t>
      </w:r>
      <w:r w:rsidR="001B0240" w:rsidRPr="00A834AC">
        <w:rPr>
          <w:rFonts w:ascii="Times New Roman" w:hAnsi="Times New Roman" w:cs="Times New Roman"/>
          <w:szCs w:val="24"/>
        </w:rPr>
        <w:t>EUR</w:t>
      </w:r>
      <w:r>
        <w:rPr>
          <w:rFonts w:ascii="Times New Roman" w:hAnsi="Times New Roman" w:cs="Times New Roman"/>
          <w:szCs w:val="24"/>
        </w:rPr>
        <w:t xml:space="preserve">. </w:t>
      </w:r>
      <w:r w:rsidR="00DA2A6B" w:rsidRPr="00DA2A6B">
        <w:rPr>
          <w:rFonts w:ascii="Times New Roman" w:hAnsi="Times New Roman" w:cs="Times New Roman"/>
          <w:szCs w:val="24"/>
        </w:rPr>
        <w:t xml:space="preserve">iz izvora državnog proračuna (izvor 11) </w:t>
      </w:r>
      <w:r w:rsidR="00DA2A6B">
        <w:rPr>
          <w:rFonts w:ascii="Times New Roman" w:hAnsi="Times New Roman" w:cs="Times New Roman"/>
          <w:szCs w:val="24"/>
        </w:rPr>
        <w:t>5.274.981,03</w:t>
      </w:r>
      <w:r w:rsidR="00DA2A6B" w:rsidRPr="00DA2A6B">
        <w:rPr>
          <w:rFonts w:ascii="Times New Roman" w:hAnsi="Times New Roman" w:cs="Times New Roman"/>
          <w:szCs w:val="24"/>
        </w:rPr>
        <w:t xml:space="preserve"> EUR, vlastitih prihoda (izvor 31) </w:t>
      </w:r>
      <w:r w:rsidR="00DA2A6B">
        <w:rPr>
          <w:rFonts w:ascii="Times New Roman" w:hAnsi="Times New Roman" w:cs="Times New Roman"/>
          <w:szCs w:val="24"/>
        </w:rPr>
        <w:t>149,61</w:t>
      </w:r>
      <w:r w:rsidR="00DA2A6B" w:rsidRPr="00DA2A6B">
        <w:rPr>
          <w:rFonts w:ascii="Times New Roman" w:hAnsi="Times New Roman" w:cs="Times New Roman"/>
          <w:szCs w:val="24"/>
        </w:rPr>
        <w:t xml:space="preserve"> EUR, prihoda za posebne namjene (izvor 43) </w:t>
      </w:r>
      <w:r w:rsidR="00DA2A6B">
        <w:rPr>
          <w:rFonts w:ascii="Times New Roman" w:hAnsi="Times New Roman" w:cs="Times New Roman"/>
          <w:szCs w:val="24"/>
        </w:rPr>
        <w:t>89.835,97</w:t>
      </w:r>
      <w:r w:rsidR="00DA2A6B" w:rsidRPr="00DA2A6B">
        <w:rPr>
          <w:rFonts w:ascii="Times New Roman" w:hAnsi="Times New Roman" w:cs="Times New Roman"/>
          <w:szCs w:val="24"/>
        </w:rPr>
        <w:t xml:space="preserve"> EUR, pomoći iz državnog proračuna kroz opće prihode i primitke (izvor 5011) 1</w:t>
      </w:r>
      <w:r w:rsidR="00DA2A6B">
        <w:rPr>
          <w:rFonts w:ascii="Times New Roman" w:hAnsi="Times New Roman" w:cs="Times New Roman"/>
          <w:szCs w:val="24"/>
        </w:rPr>
        <w:t>65.178,12</w:t>
      </w:r>
      <w:r w:rsidR="00DA2A6B" w:rsidRPr="00DA2A6B">
        <w:rPr>
          <w:rFonts w:ascii="Times New Roman" w:hAnsi="Times New Roman" w:cs="Times New Roman"/>
          <w:szCs w:val="24"/>
        </w:rPr>
        <w:t xml:space="preserve"> EUR, ostale darovnice (izvor 533) 1</w:t>
      </w:r>
      <w:r w:rsidR="00DA2A6B">
        <w:rPr>
          <w:rFonts w:ascii="Times New Roman" w:hAnsi="Times New Roman" w:cs="Times New Roman"/>
          <w:szCs w:val="24"/>
        </w:rPr>
        <w:t>21.317,23</w:t>
      </w:r>
      <w:r w:rsidR="00DA2A6B" w:rsidRPr="00DA2A6B">
        <w:rPr>
          <w:rFonts w:ascii="Times New Roman" w:hAnsi="Times New Roman" w:cs="Times New Roman"/>
          <w:szCs w:val="24"/>
        </w:rPr>
        <w:t xml:space="preserve"> EUR, tekuće pomoći od institucija i tijela EU (izvor 51000)</w:t>
      </w:r>
      <w:r w:rsidR="00DA2A6B">
        <w:rPr>
          <w:rFonts w:ascii="Times New Roman" w:hAnsi="Times New Roman" w:cs="Times New Roman"/>
          <w:szCs w:val="24"/>
        </w:rPr>
        <w:t>. ostale pomoći (izvor 52) 4.924,21 EUR</w:t>
      </w:r>
      <w:r w:rsidR="00DA2A6B" w:rsidRPr="00DA2A6B">
        <w:rPr>
          <w:rFonts w:ascii="Times New Roman" w:hAnsi="Times New Roman" w:cs="Times New Roman"/>
          <w:szCs w:val="24"/>
        </w:rPr>
        <w:t xml:space="preserve"> </w:t>
      </w:r>
      <w:r w:rsidR="00DA2A6B">
        <w:rPr>
          <w:rFonts w:ascii="Times New Roman" w:hAnsi="Times New Roman" w:cs="Times New Roman"/>
          <w:szCs w:val="24"/>
        </w:rPr>
        <w:t>140.737,96</w:t>
      </w:r>
      <w:r w:rsidR="00DA2A6B" w:rsidRPr="00DA2A6B">
        <w:rPr>
          <w:rFonts w:ascii="Times New Roman" w:hAnsi="Times New Roman" w:cs="Times New Roman"/>
          <w:szCs w:val="24"/>
        </w:rPr>
        <w:t xml:space="preserve"> EUR te Mehanizma za oporavak i otpornost (NPOO) (izvor 581) </w:t>
      </w:r>
      <w:r w:rsidR="00DA2A6B">
        <w:rPr>
          <w:rFonts w:ascii="Times New Roman" w:hAnsi="Times New Roman" w:cs="Times New Roman"/>
          <w:szCs w:val="24"/>
        </w:rPr>
        <w:t>115.806,48</w:t>
      </w:r>
      <w:r w:rsidR="00DA2A6B" w:rsidRPr="00DA2A6B">
        <w:rPr>
          <w:rFonts w:ascii="Times New Roman" w:hAnsi="Times New Roman" w:cs="Times New Roman"/>
          <w:szCs w:val="24"/>
        </w:rPr>
        <w:t xml:space="preserve"> EUR.</w:t>
      </w:r>
    </w:p>
    <w:p w14:paraId="4A639D02" w14:textId="77777777" w:rsidR="00DA2A6B" w:rsidRDefault="00DA2A6B" w:rsidP="00DA2A6B">
      <w:pPr>
        <w:rPr>
          <w:rFonts w:ascii="Times New Roman" w:hAnsi="Times New Roman" w:cs="Times New Roman"/>
          <w:szCs w:val="24"/>
        </w:rPr>
      </w:pPr>
    </w:p>
    <w:p w14:paraId="086E96F4" w14:textId="3CE0A0FD" w:rsidR="00B540B3" w:rsidRDefault="004F283F" w:rsidP="00B540B3">
      <w:pPr>
        <w:ind w:lef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Ostvareni rashodi u prvom polugodištu iznose 49,90 % planiranih rashoda što je u skladu s </w:t>
      </w:r>
      <w:r w:rsidR="00C0357A">
        <w:rPr>
          <w:rFonts w:ascii="Times New Roman" w:hAnsi="Times New Roman" w:cs="Times New Roman"/>
          <w:szCs w:val="24"/>
        </w:rPr>
        <w:t>očekivanjima.</w:t>
      </w:r>
    </w:p>
    <w:p w14:paraId="48E041D3" w14:textId="77777777" w:rsidR="00E8415E" w:rsidRDefault="00E8415E" w:rsidP="00B540B3">
      <w:pPr>
        <w:ind w:left="0" w:firstLine="0"/>
        <w:rPr>
          <w:rFonts w:ascii="Times New Roman" w:hAnsi="Times New Roman" w:cs="Times New Roman"/>
          <w:szCs w:val="24"/>
        </w:rPr>
      </w:pPr>
    </w:p>
    <w:p w14:paraId="70834EAB" w14:textId="77777777" w:rsidR="006A2526" w:rsidRDefault="006A2526" w:rsidP="006A2526">
      <w:pPr>
        <w:ind w:lef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 kod rashoda i kod prihoda pokazatelji ukazuju na globalno dobro planiranje, ali gledajući po izvorima financiranja potrebno je uspostaviti temeljitije analitičko planiranje i praćenje.</w:t>
      </w:r>
    </w:p>
    <w:p w14:paraId="786DED8E" w14:textId="77777777" w:rsidR="0086479C" w:rsidRPr="00A834AC" w:rsidRDefault="0086479C" w:rsidP="001B0240">
      <w:pPr>
        <w:rPr>
          <w:rFonts w:ascii="Times New Roman" w:hAnsi="Times New Roman" w:cs="Times New Roman"/>
          <w:szCs w:val="24"/>
        </w:rPr>
      </w:pPr>
    </w:p>
    <w:p w14:paraId="2C3F4F1B" w14:textId="77777777" w:rsidR="001B0240" w:rsidRPr="00A834AC" w:rsidRDefault="001B0240" w:rsidP="001B0240">
      <w:pPr>
        <w:rPr>
          <w:rFonts w:ascii="Times New Roman" w:hAnsi="Times New Roman" w:cs="Times New Roman"/>
          <w:szCs w:val="24"/>
        </w:rPr>
      </w:pPr>
      <w:r w:rsidRPr="00A834AC">
        <w:rPr>
          <w:rFonts w:ascii="Times New Roman" w:hAnsi="Times New Roman" w:cs="Times New Roman"/>
          <w:szCs w:val="24"/>
        </w:rPr>
        <w:t xml:space="preserve">Prihodima iz državnog proračuna (izvor 11) </w:t>
      </w:r>
      <w:r w:rsidR="0086479C">
        <w:rPr>
          <w:rFonts w:ascii="Times New Roman" w:hAnsi="Times New Roman" w:cs="Times New Roman"/>
          <w:szCs w:val="24"/>
        </w:rPr>
        <w:t>su pokriveni</w:t>
      </w:r>
      <w:r w:rsidRPr="00A834AC">
        <w:rPr>
          <w:rFonts w:ascii="Times New Roman" w:hAnsi="Times New Roman" w:cs="Times New Roman"/>
          <w:szCs w:val="24"/>
        </w:rPr>
        <w:t xml:space="preserve"> u najvećem dijelu rashod</w:t>
      </w:r>
      <w:r w:rsidR="0086479C">
        <w:rPr>
          <w:rFonts w:ascii="Times New Roman" w:hAnsi="Times New Roman" w:cs="Times New Roman"/>
          <w:szCs w:val="24"/>
        </w:rPr>
        <w:t>i</w:t>
      </w:r>
      <w:r w:rsidRPr="00A834AC">
        <w:rPr>
          <w:rFonts w:ascii="Times New Roman" w:hAnsi="Times New Roman" w:cs="Times New Roman"/>
          <w:szCs w:val="24"/>
        </w:rPr>
        <w:t xml:space="preserve"> plaća i doprinosa za zaposlene, troškov</w:t>
      </w:r>
      <w:r w:rsidR="0086479C">
        <w:rPr>
          <w:rFonts w:ascii="Times New Roman" w:hAnsi="Times New Roman" w:cs="Times New Roman"/>
          <w:szCs w:val="24"/>
        </w:rPr>
        <w:t>i</w:t>
      </w:r>
      <w:r w:rsidRPr="00A834AC">
        <w:rPr>
          <w:rFonts w:ascii="Times New Roman" w:hAnsi="Times New Roman" w:cs="Times New Roman"/>
          <w:szCs w:val="24"/>
        </w:rPr>
        <w:t xml:space="preserve"> vanjskih suradnika mentora, troškov</w:t>
      </w:r>
      <w:r w:rsidR="0086479C">
        <w:rPr>
          <w:rFonts w:ascii="Times New Roman" w:hAnsi="Times New Roman" w:cs="Times New Roman"/>
          <w:szCs w:val="24"/>
        </w:rPr>
        <w:t>i</w:t>
      </w:r>
      <w:r w:rsidRPr="00A834AC">
        <w:rPr>
          <w:rFonts w:ascii="Times New Roman" w:hAnsi="Times New Roman" w:cs="Times New Roman"/>
          <w:szCs w:val="24"/>
        </w:rPr>
        <w:t xml:space="preserve"> materijala i usluga (režija prvenstveno) te rashod</w:t>
      </w:r>
      <w:r w:rsidR="0086479C">
        <w:rPr>
          <w:rFonts w:ascii="Times New Roman" w:hAnsi="Times New Roman" w:cs="Times New Roman"/>
          <w:szCs w:val="24"/>
        </w:rPr>
        <w:t>i</w:t>
      </w:r>
      <w:r w:rsidRPr="00A834AC">
        <w:rPr>
          <w:rFonts w:ascii="Times New Roman" w:hAnsi="Times New Roman" w:cs="Times New Roman"/>
          <w:szCs w:val="24"/>
        </w:rPr>
        <w:t xml:space="preserve"> za nabavu materijalne imovine.</w:t>
      </w:r>
    </w:p>
    <w:p w14:paraId="13CA95A7" w14:textId="1B0A92F7" w:rsidR="001B0240" w:rsidRDefault="001B0240" w:rsidP="001B0240">
      <w:pPr>
        <w:rPr>
          <w:rFonts w:ascii="Times New Roman" w:hAnsi="Times New Roman" w:cs="Times New Roman"/>
          <w:szCs w:val="24"/>
        </w:rPr>
      </w:pPr>
      <w:r w:rsidRPr="00A834AC">
        <w:rPr>
          <w:rFonts w:ascii="Times New Roman" w:hAnsi="Times New Roman" w:cs="Times New Roman"/>
          <w:szCs w:val="24"/>
        </w:rPr>
        <w:t xml:space="preserve">Prihodima iz izvoda 31,43 i </w:t>
      </w:r>
      <w:r w:rsidR="004F283F">
        <w:rPr>
          <w:rFonts w:ascii="Times New Roman" w:hAnsi="Times New Roman" w:cs="Times New Roman"/>
          <w:szCs w:val="24"/>
        </w:rPr>
        <w:t>skupine 5</w:t>
      </w:r>
      <w:r w:rsidRPr="00A834AC">
        <w:rPr>
          <w:rFonts w:ascii="Times New Roman" w:hAnsi="Times New Roman" w:cs="Times New Roman"/>
          <w:szCs w:val="24"/>
        </w:rPr>
        <w:t xml:space="preserve"> </w:t>
      </w:r>
      <w:r w:rsidR="0086479C">
        <w:rPr>
          <w:rFonts w:ascii="Times New Roman" w:hAnsi="Times New Roman" w:cs="Times New Roman"/>
          <w:szCs w:val="24"/>
        </w:rPr>
        <w:t xml:space="preserve">izdaci </w:t>
      </w:r>
      <w:r w:rsidRPr="00A834AC">
        <w:rPr>
          <w:rFonts w:ascii="Times New Roman" w:hAnsi="Times New Roman" w:cs="Times New Roman"/>
          <w:szCs w:val="24"/>
        </w:rPr>
        <w:t>za plaće djelatnika i vanjskih suradnika na izvedbi izvanrednih studija i cjeloživotnih učenja, putn</w:t>
      </w:r>
      <w:r w:rsidR="0086479C">
        <w:rPr>
          <w:rFonts w:ascii="Times New Roman" w:hAnsi="Times New Roman" w:cs="Times New Roman"/>
          <w:szCs w:val="24"/>
        </w:rPr>
        <w:t>i</w:t>
      </w:r>
      <w:r w:rsidRPr="00A834AC">
        <w:rPr>
          <w:rFonts w:ascii="Times New Roman" w:hAnsi="Times New Roman" w:cs="Times New Roman"/>
          <w:szCs w:val="24"/>
        </w:rPr>
        <w:t xml:space="preserve"> troškov</w:t>
      </w:r>
      <w:r w:rsidR="00FF5614">
        <w:rPr>
          <w:rFonts w:ascii="Times New Roman" w:hAnsi="Times New Roman" w:cs="Times New Roman"/>
          <w:szCs w:val="24"/>
        </w:rPr>
        <w:t>i</w:t>
      </w:r>
      <w:r w:rsidRPr="00A834AC">
        <w:rPr>
          <w:rFonts w:ascii="Times New Roman" w:hAnsi="Times New Roman" w:cs="Times New Roman"/>
          <w:szCs w:val="24"/>
        </w:rPr>
        <w:t xml:space="preserve"> za stručna usavršavanje, objave i tisak knjiga i radova u časopisima, razne nabavke sitne opreme i inventara za provedbu nastave i djelovanja fakulteta, te usluge održavanja fakulteta i unapređivanja djelatnosti visokog obrazovanja. </w:t>
      </w:r>
      <w:r w:rsidR="004F283F">
        <w:rPr>
          <w:rFonts w:ascii="Times New Roman" w:hAnsi="Times New Roman" w:cs="Times New Roman"/>
          <w:szCs w:val="24"/>
        </w:rPr>
        <w:t>Izvor 581 jesu prihodi koji se troše namjenski prema projektnim financijskim planovima.</w:t>
      </w:r>
    </w:p>
    <w:p w14:paraId="570E2146" w14:textId="77777777" w:rsidR="004F283F" w:rsidRPr="00A834AC" w:rsidRDefault="004F283F" w:rsidP="001B0240">
      <w:pPr>
        <w:rPr>
          <w:rFonts w:ascii="Times New Roman" w:hAnsi="Times New Roman" w:cs="Times New Roman"/>
          <w:szCs w:val="24"/>
        </w:rPr>
      </w:pPr>
    </w:p>
    <w:p w14:paraId="5DDBEF26" w14:textId="77777777" w:rsidR="001B0240" w:rsidRDefault="001B0240" w:rsidP="001B0240">
      <w:pPr>
        <w:rPr>
          <w:rFonts w:ascii="Times New Roman" w:hAnsi="Times New Roman" w:cs="Times New Roman"/>
          <w:szCs w:val="24"/>
        </w:rPr>
      </w:pPr>
      <w:r w:rsidRPr="00A834AC">
        <w:rPr>
          <w:rFonts w:ascii="Times New Roman" w:hAnsi="Times New Roman" w:cs="Times New Roman"/>
          <w:szCs w:val="24"/>
        </w:rPr>
        <w:t xml:space="preserve">Fakultet ne planira vraćanje zajmova jer nije planirano ni uzimanje istih.  </w:t>
      </w:r>
    </w:p>
    <w:p w14:paraId="59726995" w14:textId="77777777" w:rsidR="00946264" w:rsidRPr="00946264" w:rsidRDefault="00946264" w:rsidP="00946264">
      <w:pPr>
        <w:rPr>
          <w:rFonts w:ascii="Times New Roman" w:hAnsi="Times New Roman" w:cs="Times New Roman"/>
          <w:b/>
          <w:szCs w:val="24"/>
        </w:rPr>
      </w:pPr>
    </w:p>
    <w:p w14:paraId="15495EBC" w14:textId="4C551A14" w:rsidR="001B0240" w:rsidRPr="006E7CB0" w:rsidRDefault="00946264" w:rsidP="00946264">
      <w:pPr>
        <w:ind w:left="0" w:firstLine="0"/>
        <w:rPr>
          <w:rFonts w:ascii="Times New Roman" w:hAnsi="Times New Roman" w:cs="Times New Roman"/>
          <w:color w:val="auto"/>
          <w:szCs w:val="24"/>
        </w:rPr>
      </w:pPr>
      <w:r w:rsidRPr="006E7CB0">
        <w:rPr>
          <w:rFonts w:ascii="Times New Roman" w:hAnsi="Times New Roman" w:cs="Times New Roman"/>
          <w:color w:val="auto"/>
          <w:szCs w:val="24"/>
        </w:rPr>
        <w:t xml:space="preserve">Stanje novčanih sredstava na početku godine iznosilo je </w:t>
      </w:r>
      <w:r w:rsidR="006E7CB0" w:rsidRPr="006E7CB0">
        <w:rPr>
          <w:rFonts w:ascii="Times New Roman" w:hAnsi="Times New Roman" w:cs="Times New Roman"/>
          <w:color w:val="auto"/>
          <w:szCs w:val="24"/>
        </w:rPr>
        <w:t>892.326,84</w:t>
      </w:r>
      <w:r w:rsidR="00EB07CA" w:rsidRPr="006E7CB0">
        <w:rPr>
          <w:rFonts w:ascii="Times New Roman" w:hAnsi="Times New Roman" w:cs="Times New Roman"/>
          <w:color w:val="auto"/>
          <w:szCs w:val="24"/>
        </w:rPr>
        <w:t xml:space="preserve"> </w:t>
      </w:r>
      <w:r w:rsidRPr="006E7CB0">
        <w:rPr>
          <w:rFonts w:ascii="Times New Roman" w:hAnsi="Times New Roman" w:cs="Times New Roman"/>
          <w:color w:val="auto"/>
          <w:szCs w:val="24"/>
        </w:rPr>
        <w:t xml:space="preserve">EUR dok je na kraju izvještajnog razdoblja </w:t>
      </w:r>
      <w:r w:rsidR="006E7CB0" w:rsidRPr="006E7CB0">
        <w:rPr>
          <w:rFonts w:ascii="Times New Roman" w:hAnsi="Times New Roman" w:cs="Times New Roman"/>
          <w:color w:val="auto"/>
          <w:szCs w:val="24"/>
        </w:rPr>
        <w:t>698.583,99</w:t>
      </w:r>
      <w:r w:rsidRPr="006E7CB0">
        <w:rPr>
          <w:rFonts w:ascii="Times New Roman" w:hAnsi="Times New Roman" w:cs="Times New Roman"/>
          <w:color w:val="auto"/>
          <w:szCs w:val="24"/>
        </w:rPr>
        <w:t xml:space="preserve"> EUR.</w:t>
      </w:r>
    </w:p>
    <w:p w14:paraId="3AC41176" w14:textId="77777777" w:rsidR="00946264" w:rsidRDefault="00946264" w:rsidP="00946264">
      <w:pPr>
        <w:ind w:left="0" w:firstLine="0"/>
        <w:rPr>
          <w:rFonts w:ascii="Times New Roman" w:hAnsi="Times New Roman" w:cs="Times New Roman"/>
          <w:szCs w:val="24"/>
        </w:rPr>
      </w:pPr>
    </w:p>
    <w:p w14:paraId="11A2CA48" w14:textId="77777777" w:rsidR="00CD14F5" w:rsidRPr="00A834AC" w:rsidRDefault="00CD14F5" w:rsidP="001B0240">
      <w:pPr>
        <w:rPr>
          <w:rFonts w:ascii="Times New Roman" w:hAnsi="Times New Roman" w:cs="Times New Roman"/>
          <w:szCs w:val="24"/>
        </w:rPr>
      </w:pPr>
    </w:p>
    <w:p w14:paraId="2D36E81A" w14:textId="77777777" w:rsidR="00206A85" w:rsidRPr="00A834AC" w:rsidRDefault="00206A85">
      <w:pPr>
        <w:rPr>
          <w:rFonts w:ascii="Times New Roman" w:hAnsi="Times New Roman" w:cs="Times New Roman"/>
          <w:szCs w:val="24"/>
        </w:rPr>
      </w:pPr>
    </w:p>
    <w:sectPr w:rsidR="00206A85" w:rsidRPr="00A83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87C0F"/>
    <w:multiLevelType w:val="hybridMultilevel"/>
    <w:tmpl w:val="506487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462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A85"/>
    <w:rsid w:val="00157E15"/>
    <w:rsid w:val="001B0240"/>
    <w:rsid w:val="001C49D0"/>
    <w:rsid w:val="00206A85"/>
    <w:rsid w:val="00236824"/>
    <w:rsid w:val="00246077"/>
    <w:rsid w:val="00280765"/>
    <w:rsid w:val="002A0F3B"/>
    <w:rsid w:val="00311F8D"/>
    <w:rsid w:val="00370325"/>
    <w:rsid w:val="003A42B9"/>
    <w:rsid w:val="003F2BE5"/>
    <w:rsid w:val="0046195F"/>
    <w:rsid w:val="00463F3C"/>
    <w:rsid w:val="004D1005"/>
    <w:rsid w:val="004E30B0"/>
    <w:rsid w:val="004F283F"/>
    <w:rsid w:val="00613FB0"/>
    <w:rsid w:val="006204DC"/>
    <w:rsid w:val="00624C1A"/>
    <w:rsid w:val="006A2526"/>
    <w:rsid w:val="006B1CFB"/>
    <w:rsid w:val="006B26C0"/>
    <w:rsid w:val="006E7CB0"/>
    <w:rsid w:val="007E5CA4"/>
    <w:rsid w:val="008134E8"/>
    <w:rsid w:val="00856692"/>
    <w:rsid w:val="00863059"/>
    <w:rsid w:val="0086479C"/>
    <w:rsid w:val="008A69C1"/>
    <w:rsid w:val="008D5E7E"/>
    <w:rsid w:val="00946264"/>
    <w:rsid w:val="009E566E"/>
    <w:rsid w:val="00A834AC"/>
    <w:rsid w:val="00AA263F"/>
    <w:rsid w:val="00AE0A97"/>
    <w:rsid w:val="00B540B3"/>
    <w:rsid w:val="00BF0C37"/>
    <w:rsid w:val="00C0357A"/>
    <w:rsid w:val="00C91F23"/>
    <w:rsid w:val="00CD14F5"/>
    <w:rsid w:val="00CD2254"/>
    <w:rsid w:val="00CF5AC1"/>
    <w:rsid w:val="00D17551"/>
    <w:rsid w:val="00D26CF5"/>
    <w:rsid w:val="00DA2A6B"/>
    <w:rsid w:val="00DE7E81"/>
    <w:rsid w:val="00E8415E"/>
    <w:rsid w:val="00EB07CA"/>
    <w:rsid w:val="00FE6715"/>
    <w:rsid w:val="00F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B90AC"/>
  <w15:chartTrackingRefBased/>
  <w15:docId w15:val="{EF8EC407-8EF7-4EE0-9764-34756CE33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A85"/>
    <w:pPr>
      <w:spacing w:after="3" w:line="265" w:lineRule="auto"/>
      <w:ind w:left="5" w:right="77" w:firstLine="4"/>
      <w:jc w:val="both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6A85"/>
    <w:pPr>
      <w:ind w:left="720"/>
      <w:contextualSpacing/>
    </w:pPr>
  </w:style>
  <w:style w:type="table" w:styleId="TableGrid">
    <w:name w:val="Table Grid"/>
    <w:basedOn w:val="TableNormal"/>
    <w:uiPriority w:val="39"/>
    <w:rsid w:val="00CD1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E5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Vidić</dc:creator>
  <cp:keywords/>
  <dc:description/>
  <cp:lastModifiedBy>Sandra Vidić</cp:lastModifiedBy>
  <cp:revision>22</cp:revision>
  <dcterms:created xsi:type="dcterms:W3CDTF">2024-03-25T12:29:00Z</dcterms:created>
  <dcterms:modified xsi:type="dcterms:W3CDTF">2026-07-16T06:21:00Z</dcterms:modified>
</cp:coreProperties>
</file>